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0F5" w:rsidRPr="00380108" w:rsidRDefault="00EB30F5" w:rsidP="00EB30F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380108">
        <w:rPr>
          <w:rFonts w:ascii="Times New Roman" w:eastAsia="Calibri" w:hAnsi="Times New Roman" w:cs="Times New Roman"/>
          <w:b/>
          <w:sz w:val="24"/>
          <w:szCs w:val="24"/>
        </w:rPr>
        <w:t>Аннотация  к</w:t>
      </w:r>
      <w:proofErr w:type="gramEnd"/>
      <w:r w:rsidRPr="00380108">
        <w:rPr>
          <w:rFonts w:ascii="Times New Roman" w:eastAsia="Calibri" w:hAnsi="Times New Roman" w:cs="Times New Roman"/>
          <w:b/>
          <w:sz w:val="24"/>
          <w:szCs w:val="24"/>
        </w:rPr>
        <w:t xml:space="preserve"> рабочей программе</w:t>
      </w:r>
    </w:p>
    <w:p w:rsidR="00EB30F5" w:rsidRPr="00380108" w:rsidRDefault="00EB30F5" w:rsidP="00EB30F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80108">
        <w:rPr>
          <w:rFonts w:ascii="Times New Roman" w:eastAsia="Calibri" w:hAnsi="Times New Roman" w:cs="Times New Roman"/>
          <w:b/>
          <w:sz w:val="24"/>
          <w:szCs w:val="24"/>
        </w:rPr>
        <w:t xml:space="preserve">по </w:t>
      </w:r>
      <w:r w:rsidRPr="00380108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Математике</w:t>
      </w:r>
      <w:r w:rsidRPr="00380108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r>
        <w:rPr>
          <w:rFonts w:ascii="Times New Roman" w:eastAsia="Calibri" w:hAnsi="Times New Roman" w:cs="Times New Roman"/>
          <w:b/>
          <w:sz w:val="24"/>
          <w:szCs w:val="24"/>
        </w:rPr>
        <w:t>О</w:t>
      </w:r>
      <w:r w:rsidRPr="00380108">
        <w:rPr>
          <w:rFonts w:ascii="Times New Roman" w:eastAsia="Calibri" w:hAnsi="Times New Roman" w:cs="Times New Roman"/>
          <w:b/>
          <w:sz w:val="24"/>
          <w:szCs w:val="24"/>
        </w:rPr>
        <w:t>ОП ООО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EB30F5" w:rsidRPr="00212D8E" w:rsidRDefault="00EB30F5" w:rsidP="00EB30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2D8E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по </w:t>
      </w:r>
      <w:r w:rsidRPr="00212D8E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Математике</w:t>
      </w:r>
      <w:r w:rsidRPr="00212D8E">
        <w:rPr>
          <w:rFonts w:ascii="Times New Roman" w:hAnsi="Times New Roman"/>
          <w:sz w:val="24"/>
          <w:szCs w:val="24"/>
        </w:rPr>
        <w:t xml:space="preserve">» </w:t>
      </w:r>
      <w:r w:rsidRPr="00212D8E">
        <w:rPr>
          <w:rFonts w:ascii="Times New Roman" w:eastAsia="Calibri" w:hAnsi="Times New Roman" w:cs="Times New Roman"/>
          <w:sz w:val="24"/>
          <w:szCs w:val="24"/>
        </w:rPr>
        <w:t>составлена на основе:</w:t>
      </w:r>
    </w:p>
    <w:p w:rsidR="00EB30F5" w:rsidRPr="00212D8E" w:rsidRDefault="00EB30F5" w:rsidP="00EB30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2D8E">
        <w:rPr>
          <w:rFonts w:ascii="Times New Roman" w:eastAsia="Calibri" w:hAnsi="Times New Roman" w:cs="Times New Roman"/>
          <w:sz w:val="24"/>
          <w:szCs w:val="24"/>
        </w:rPr>
        <w:t>-Федеральный закон от 29 декабря 2012 N 273-ФЗ "Об образовании в Российской Федерации";</w:t>
      </w:r>
    </w:p>
    <w:p w:rsidR="00EB30F5" w:rsidRPr="00212D8E" w:rsidRDefault="00EB30F5" w:rsidP="00EB30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2D8E">
        <w:rPr>
          <w:rFonts w:ascii="Times New Roman" w:eastAsia="Calibri" w:hAnsi="Times New Roman" w:cs="Times New Roman"/>
          <w:sz w:val="24"/>
          <w:szCs w:val="24"/>
        </w:rPr>
        <w:t xml:space="preserve">-ФГОС ООО, </w:t>
      </w:r>
      <w:proofErr w:type="gramStart"/>
      <w:r w:rsidRPr="00212D8E">
        <w:rPr>
          <w:rFonts w:ascii="Times New Roman" w:eastAsia="Calibri" w:hAnsi="Times New Roman" w:cs="Times New Roman"/>
          <w:sz w:val="24"/>
          <w:szCs w:val="24"/>
        </w:rPr>
        <w:t>утвержденный  приказом</w:t>
      </w:r>
      <w:proofErr w:type="gramEnd"/>
      <w:r w:rsidRPr="00212D8E">
        <w:rPr>
          <w:rFonts w:ascii="Times New Roman" w:eastAsia="Calibri" w:hAnsi="Times New Roman" w:cs="Times New Roman"/>
          <w:sz w:val="24"/>
          <w:szCs w:val="24"/>
        </w:rPr>
        <w:t xml:space="preserve">  Министерства  образования  и  науки  Российской  Федерации  от  17 декабря 2010 г. № 1897;</w:t>
      </w:r>
    </w:p>
    <w:p w:rsidR="00EB30F5" w:rsidRPr="00212D8E" w:rsidRDefault="00EB30F5" w:rsidP="00EB30F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2D8E">
        <w:rPr>
          <w:rFonts w:ascii="Times New Roman" w:eastAsia="Calibri" w:hAnsi="Times New Roman" w:cs="Times New Roman"/>
          <w:sz w:val="24"/>
          <w:szCs w:val="24"/>
        </w:rPr>
        <w:t xml:space="preserve">- с учетом промерной основной образовательной программы основного общего образования; </w:t>
      </w:r>
    </w:p>
    <w:p w:rsidR="00EB30F5" w:rsidRPr="00212D8E" w:rsidRDefault="00EB30F5" w:rsidP="00EB30F5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12D8E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212D8E">
        <w:rPr>
          <w:rFonts w:ascii="Times New Roman" w:eastAsia="Calibri" w:hAnsi="Times New Roman" w:cs="Times New Roman"/>
          <w:sz w:val="24"/>
          <w:szCs w:val="24"/>
        </w:rPr>
        <w:t>СанПин</w:t>
      </w:r>
      <w:proofErr w:type="spellEnd"/>
      <w:r w:rsidRPr="00212D8E">
        <w:rPr>
          <w:rFonts w:ascii="Times New Roman" w:eastAsia="Calibri" w:hAnsi="Times New Roman" w:cs="Times New Roman"/>
          <w:sz w:val="24"/>
          <w:szCs w:val="24"/>
        </w:rPr>
        <w:t xml:space="preserve"> 2.4.2.2821-10 «Санитарно-эпидемиологические требования к условиям и организации обучения в общеобразовательных учреждениях», утвержденные Постановлением Главного государственного санитарного врача РФ от 29 декабря 2010 г. №189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12D8E">
        <w:rPr>
          <w:rFonts w:ascii="Times New Roman" w:eastAsia="Calibri" w:hAnsi="Times New Roman" w:cs="Times New Roman"/>
          <w:sz w:val="24"/>
          <w:szCs w:val="24"/>
        </w:rPr>
        <w:t>и является составной частью ООП ООО МОУ «СОШ № 2».</w:t>
      </w:r>
    </w:p>
    <w:p w:rsidR="00EB30F5" w:rsidRPr="00212D8E" w:rsidRDefault="00EB30F5" w:rsidP="00EB30F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12D8E">
        <w:rPr>
          <w:rFonts w:ascii="Times New Roman" w:eastAsia="Calibri" w:hAnsi="Times New Roman" w:cs="Times New Roman"/>
          <w:b/>
          <w:sz w:val="24"/>
          <w:szCs w:val="24"/>
        </w:rPr>
        <w:t xml:space="preserve">Изучение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математики</w:t>
      </w:r>
      <w:r w:rsidRPr="00212D8E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Pr="00212D8E">
        <w:rPr>
          <w:rFonts w:ascii="Times New Roman" w:eastAsia="Calibri" w:hAnsi="Times New Roman" w:cs="Times New Roman"/>
          <w:sz w:val="24"/>
          <w:szCs w:val="24"/>
        </w:rPr>
        <w:t>направлено</w:t>
      </w:r>
      <w:proofErr w:type="gramEnd"/>
      <w:r w:rsidRPr="00212D8E">
        <w:rPr>
          <w:rFonts w:ascii="Times New Roman" w:eastAsia="Calibri" w:hAnsi="Times New Roman" w:cs="Times New Roman"/>
          <w:sz w:val="24"/>
          <w:szCs w:val="24"/>
        </w:rPr>
        <w:t xml:space="preserve"> на достижение следующих целей: </w:t>
      </w:r>
    </w:p>
    <w:p w:rsidR="00EB30F5" w:rsidRPr="00EB30F5" w:rsidRDefault="00EB30F5" w:rsidP="00EB30F5">
      <w:pPr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EB30F5">
        <w:rPr>
          <w:rFonts w:ascii="Times New Roman" w:hAnsi="Times New Roman" w:cs="Times New Roman"/>
          <w:sz w:val="24"/>
          <w:lang w:eastAsia="en-US"/>
        </w:rPr>
        <w:t xml:space="preserve">- </w:t>
      </w:r>
      <w:r w:rsidRPr="00EB30F5">
        <w:rPr>
          <w:rFonts w:ascii="Times New Roman" w:hAnsi="Times New Roman" w:cs="Times New Roman"/>
          <w:color w:val="000000"/>
          <w:sz w:val="24"/>
        </w:rPr>
        <w:t xml:space="preserve">систематическое развитие понятия числа, выработка умений выполнять устно и письменно арифметические действия над числами, переводить практические задачи на язык математики, дать первоначальные </w:t>
      </w:r>
      <w:proofErr w:type="gramStart"/>
      <w:r w:rsidRPr="00EB30F5">
        <w:rPr>
          <w:rFonts w:ascii="Times New Roman" w:hAnsi="Times New Roman" w:cs="Times New Roman"/>
          <w:color w:val="000000"/>
          <w:sz w:val="24"/>
        </w:rPr>
        <w:t>понятия  о</w:t>
      </w:r>
      <w:proofErr w:type="gramEnd"/>
      <w:r w:rsidRPr="00EB30F5">
        <w:rPr>
          <w:rFonts w:ascii="Times New Roman" w:hAnsi="Times New Roman" w:cs="Times New Roman"/>
          <w:color w:val="000000"/>
          <w:sz w:val="24"/>
        </w:rPr>
        <w:t xml:space="preserve"> геометрических фигурах, подготовка учащихся к изучению  алгебры и геометрии.</w:t>
      </w:r>
    </w:p>
    <w:p w:rsidR="00EB30F5" w:rsidRPr="00212D8E" w:rsidRDefault="00EB30F5" w:rsidP="00EB30F5">
      <w:pPr>
        <w:overflowPunct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/>
          <w:bCs/>
          <w:sz w:val="24"/>
          <w:szCs w:val="24"/>
          <w:lang w:val="tt-RU"/>
        </w:rPr>
      </w:pPr>
      <w:r w:rsidRPr="00212D8E">
        <w:rPr>
          <w:rFonts w:ascii="Times New Roman" w:hAnsi="Times New Roman"/>
          <w:b/>
          <w:bCs/>
          <w:sz w:val="24"/>
          <w:szCs w:val="24"/>
          <w:lang w:val="tt-RU"/>
        </w:rPr>
        <w:t>Задачи :</w:t>
      </w:r>
    </w:p>
    <w:p w:rsidR="00EB30F5" w:rsidRPr="00AE6E5B" w:rsidRDefault="00EB30F5" w:rsidP="00EB30F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E6E5B">
        <w:rPr>
          <w:rFonts w:ascii="Times New Roman" w:hAnsi="Times New Roman"/>
          <w:bCs/>
          <w:sz w:val="24"/>
          <w:szCs w:val="24"/>
        </w:rPr>
        <w:t>формирование представлений о математике как части общечеловеческой культуры, о значимости математики в развитии цивилизации и современного общества;</w:t>
      </w:r>
    </w:p>
    <w:p w:rsidR="00EB30F5" w:rsidRPr="00AE6E5B" w:rsidRDefault="00EB30F5" w:rsidP="00EB30F5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E6E5B">
        <w:rPr>
          <w:rFonts w:ascii="Times New Roman" w:hAnsi="Times New Roman"/>
          <w:bCs/>
          <w:sz w:val="24"/>
          <w:szCs w:val="24"/>
        </w:rPr>
        <w:t>развитие логического и критического мышления; культуры речи, способности к умственному эксперименту;</w:t>
      </w:r>
    </w:p>
    <w:p w:rsidR="00EB30F5" w:rsidRPr="00AE6E5B" w:rsidRDefault="00EB30F5" w:rsidP="00EB30F5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E6E5B">
        <w:rPr>
          <w:rFonts w:ascii="Times New Roman" w:hAnsi="Times New Roman"/>
          <w:bCs/>
          <w:sz w:val="24"/>
          <w:szCs w:val="24"/>
        </w:rPr>
        <w:t>воспитание качеств личности, способность принимать самостоятельные решения;</w:t>
      </w:r>
    </w:p>
    <w:p w:rsidR="00EB30F5" w:rsidRPr="00AE6E5B" w:rsidRDefault="00EB30F5" w:rsidP="00EB30F5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E6E5B">
        <w:rPr>
          <w:rFonts w:ascii="Times New Roman" w:hAnsi="Times New Roman"/>
          <w:bCs/>
          <w:sz w:val="24"/>
          <w:szCs w:val="24"/>
        </w:rPr>
        <w:t>формирование качеств мышления;</w:t>
      </w:r>
    </w:p>
    <w:p w:rsidR="00EB30F5" w:rsidRPr="00AE6E5B" w:rsidRDefault="00EB30F5" w:rsidP="00EB30F5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AE6E5B">
        <w:rPr>
          <w:rFonts w:ascii="Times New Roman" w:hAnsi="Times New Roman"/>
          <w:bCs/>
          <w:sz w:val="24"/>
          <w:szCs w:val="24"/>
        </w:rPr>
        <w:t>развитие интереса к математическому</w:t>
      </w:r>
      <w:r w:rsidRPr="00AE6E5B">
        <w:rPr>
          <w:rFonts w:ascii="Times New Roman" w:hAnsi="Times New Roman"/>
          <w:sz w:val="24"/>
          <w:szCs w:val="24"/>
        </w:rPr>
        <w:t xml:space="preserve"> творчеству и математических способностей;</w:t>
      </w:r>
    </w:p>
    <w:p w:rsidR="00EB30F5" w:rsidRPr="00AE6E5B" w:rsidRDefault="00EB30F5" w:rsidP="00EB30F5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E6E5B">
        <w:rPr>
          <w:rFonts w:ascii="Times New Roman" w:hAnsi="Times New Roman"/>
          <w:bCs/>
          <w:sz w:val="24"/>
          <w:szCs w:val="24"/>
        </w:rPr>
        <w:t>развитие представлений о математике как форме описания и методе познания действительности;</w:t>
      </w:r>
    </w:p>
    <w:p w:rsidR="00EB30F5" w:rsidRPr="00AE6E5B" w:rsidRDefault="00EB30F5" w:rsidP="00EB30F5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E6E5B">
        <w:rPr>
          <w:rFonts w:ascii="Times New Roman" w:hAnsi="Times New Roman"/>
          <w:bCs/>
          <w:sz w:val="24"/>
          <w:szCs w:val="24"/>
        </w:rPr>
        <w:t>формирование общих способов интеллектуальной деятельности, характерных для математики;</w:t>
      </w:r>
    </w:p>
    <w:p w:rsidR="00EB30F5" w:rsidRPr="00AE6E5B" w:rsidRDefault="00EB30F5" w:rsidP="00EB30F5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E6E5B">
        <w:rPr>
          <w:rFonts w:ascii="Times New Roman" w:hAnsi="Times New Roman"/>
          <w:bCs/>
          <w:sz w:val="24"/>
          <w:szCs w:val="24"/>
        </w:rPr>
        <w:t>овладение математическими знаниями и умениями, необходимыми для продолжения образования, изучения смежных дисциплин, применения в повседневной жизни;</w:t>
      </w:r>
    </w:p>
    <w:p w:rsidR="00EB30F5" w:rsidRPr="00AE6E5B" w:rsidRDefault="00EB30F5" w:rsidP="00EB30F5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AE6E5B">
        <w:rPr>
          <w:rFonts w:ascii="Times New Roman" w:hAnsi="Times New Roman"/>
          <w:bCs/>
          <w:sz w:val="24"/>
          <w:szCs w:val="24"/>
        </w:rPr>
        <w:t>создание фундамента для математического развития, формирования механизмов мышления, характерных для математической деятельности.</w:t>
      </w:r>
    </w:p>
    <w:p w:rsidR="00EB30F5" w:rsidRPr="00380108" w:rsidRDefault="00EB30F5" w:rsidP="00EB30F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80108">
        <w:rPr>
          <w:rFonts w:ascii="Times New Roman" w:eastAsia="Calibri" w:hAnsi="Times New Roman" w:cs="Times New Roman"/>
          <w:b/>
          <w:sz w:val="24"/>
          <w:szCs w:val="24"/>
        </w:rPr>
        <w:t>Для реализации программного материала</w:t>
      </w:r>
      <w:r w:rsidRPr="00380108">
        <w:rPr>
          <w:rFonts w:ascii="Times New Roman" w:eastAsia="Calibri" w:hAnsi="Times New Roman" w:cs="Times New Roman"/>
          <w:sz w:val="24"/>
          <w:szCs w:val="24"/>
        </w:rPr>
        <w:t xml:space="preserve"> используются следующие учебники:</w:t>
      </w:r>
    </w:p>
    <w:p w:rsidR="00EB30F5" w:rsidRPr="00EB30F5" w:rsidRDefault="00EB30F5" w:rsidP="00EB30F5">
      <w:pPr>
        <w:pStyle w:val="a5"/>
        <w:numPr>
          <w:ilvl w:val="0"/>
          <w:numId w:val="6"/>
        </w:numPr>
        <w:tabs>
          <w:tab w:val="left" w:pos="0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EB30F5">
        <w:rPr>
          <w:rFonts w:ascii="Times New Roman" w:hAnsi="Times New Roman"/>
          <w:color w:val="000000"/>
          <w:sz w:val="24"/>
          <w:szCs w:val="24"/>
        </w:rPr>
        <w:t>Математика. 5 класс. Учебник</w:t>
      </w:r>
      <w:r w:rsidRPr="00EB30F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B30F5">
        <w:rPr>
          <w:rFonts w:ascii="Times New Roman" w:hAnsi="Times New Roman"/>
          <w:color w:val="000000"/>
          <w:sz w:val="24"/>
          <w:szCs w:val="24"/>
        </w:rPr>
        <w:t xml:space="preserve">для </w:t>
      </w:r>
      <w:r w:rsidRPr="00EB30F5">
        <w:rPr>
          <w:rFonts w:ascii="Times New Roman" w:hAnsi="Times New Roman"/>
          <w:color w:val="000000"/>
          <w:sz w:val="24"/>
          <w:szCs w:val="24"/>
        </w:rPr>
        <w:t xml:space="preserve">образовательных учреждений /Н.Я. </w:t>
      </w:r>
      <w:proofErr w:type="spellStart"/>
      <w:r w:rsidRPr="00EB30F5">
        <w:rPr>
          <w:rFonts w:ascii="Times New Roman" w:hAnsi="Times New Roman"/>
          <w:color w:val="000000"/>
          <w:sz w:val="24"/>
          <w:szCs w:val="24"/>
        </w:rPr>
        <w:t>Виленкин</w:t>
      </w:r>
      <w:proofErr w:type="spellEnd"/>
      <w:r w:rsidRPr="00EB30F5">
        <w:rPr>
          <w:rFonts w:ascii="Times New Roman" w:hAnsi="Times New Roman"/>
          <w:color w:val="000000"/>
          <w:sz w:val="24"/>
          <w:szCs w:val="24"/>
        </w:rPr>
        <w:t xml:space="preserve">, В.И. Жохов, А.С. Чесноков, С.И. </w:t>
      </w:r>
      <w:proofErr w:type="spellStart"/>
      <w:r w:rsidRPr="00EB30F5">
        <w:rPr>
          <w:rFonts w:ascii="Times New Roman" w:hAnsi="Times New Roman"/>
          <w:color w:val="000000"/>
          <w:sz w:val="24"/>
          <w:szCs w:val="24"/>
        </w:rPr>
        <w:t>Шварцбург</w:t>
      </w:r>
      <w:proofErr w:type="spellEnd"/>
      <w:r w:rsidRPr="00EB30F5">
        <w:rPr>
          <w:rFonts w:ascii="Times New Roman" w:hAnsi="Times New Roman"/>
          <w:color w:val="000000"/>
          <w:sz w:val="24"/>
          <w:szCs w:val="24"/>
        </w:rPr>
        <w:t>/ –-М.  Мнемозина, 2021 г.</w:t>
      </w:r>
    </w:p>
    <w:p w:rsidR="00EB30F5" w:rsidRDefault="00EB30F5" w:rsidP="00EB30F5">
      <w:pPr>
        <w:pStyle w:val="a5"/>
        <w:numPr>
          <w:ilvl w:val="0"/>
          <w:numId w:val="6"/>
        </w:numPr>
        <w:tabs>
          <w:tab w:val="left" w:pos="0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EB30F5">
        <w:rPr>
          <w:rFonts w:ascii="Times New Roman" w:hAnsi="Times New Roman"/>
          <w:sz w:val="24"/>
          <w:szCs w:val="24"/>
        </w:rPr>
        <w:t xml:space="preserve"> </w:t>
      </w:r>
      <w:r w:rsidRPr="00EB30F5">
        <w:rPr>
          <w:rFonts w:ascii="Times New Roman" w:hAnsi="Times New Roman"/>
          <w:color w:val="000000"/>
          <w:sz w:val="24"/>
          <w:szCs w:val="24"/>
        </w:rPr>
        <w:t xml:space="preserve">Математика. </w:t>
      </w:r>
      <w:r>
        <w:rPr>
          <w:rFonts w:ascii="Times New Roman" w:hAnsi="Times New Roman"/>
          <w:color w:val="000000"/>
          <w:sz w:val="24"/>
          <w:szCs w:val="24"/>
        </w:rPr>
        <w:t>6</w:t>
      </w:r>
      <w:r w:rsidRPr="00EB30F5">
        <w:rPr>
          <w:rFonts w:ascii="Times New Roman" w:hAnsi="Times New Roman"/>
          <w:color w:val="000000"/>
          <w:sz w:val="24"/>
          <w:szCs w:val="24"/>
        </w:rPr>
        <w:t xml:space="preserve"> класс. Учебник для образовательных учреждений /Н.Я. </w:t>
      </w:r>
      <w:proofErr w:type="spellStart"/>
      <w:r w:rsidRPr="00EB30F5">
        <w:rPr>
          <w:rFonts w:ascii="Times New Roman" w:hAnsi="Times New Roman"/>
          <w:color w:val="000000"/>
          <w:sz w:val="24"/>
          <w:szCs w:val="24"/>
        </w:rPr>
        <w:t>Виленкин</w:t>
      </w:r>
      <w:proofErr w:type="spellEnd"/>
      <w:r w:rsidRPr="00EB30F5">
        <w:rPr>
          <w:rFonts w:ascii="Times New Roman" w:hAnsi="Times New Roman"/>
          <w:color w:val="000000"/>
          <w:sz w:val="24"/>
          <w:szCs w:val="24"/>
        </w:rPr>
        <w:t xml:space="preserve">, В.И. Жохов, А.С. Чесноков, С.И. </w:t>
      </w:r>
      <w:proofErr w:type="spellStart"/>
      <w:r w:rsidRPr="00EB30F5">
        <w:rPr>
          <w:rFonts w:ascii="Times New Roman" w:hAnsi="Times New Roman"/>
          <w:color w:val="000000"/>
          <w:sz w:val="24"/>
          <w:szCs w:val="24"/>
        </w:rPr>
        <w:t>Шварцбург</w:t>
      </w:r>
      <w:proofErr w:type="spellEnd"/>
      <w:r w:rsidRPr="00EB30F5">
        <w:rPr>
          <w:rFonts w:ascii="Times New Roman" w:hAnsi="Times New Roman"/>
          <w:color w:val="000000"/>
          <w:sz w:val="24"/>
          <w:szCs w:val="24"/>
        </w:rPr>
        <w:t>/ –-М.  Мнемозина, 2021 г.</w:t>
      </w:r>
    </w:p>
    <w:p w:rsidR="00EB30F5" w:rsidRPr="00EB30F5" w:rsidRDefault="00EB30F5" w:rsidP="00EB30F5">
      <w:pPr>
        <w:tabs>
          <w:tab w:val="left" w:pos="0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EB30F5">
        <w:rPr>
          <w:rFonts w:ascii="Times New Roman" w:eastAsia="Calibri" w:hAnsi="Times New Roman"/>
          <w:sz w:val="24"/>
          <w:szCs w:val="24"/>
        </w:rPr>
        <w:t xml:space="preserve">- дидактические материалы по </w:t>
      </w:r>
      <w:r>
        <w:rPr>
          <w:rFonts w:ascii="Times New Roman" w:eastAsia="Calibri" w:hAnsi="Times New Roman"/>
          <w:sz w:val="24"/>
          <w:szCs w:val="24"/>
        </w:rPr>
        <w:t>математике</w:t>
      </w:r>
      <w:r w:rsidRPr="00EB30F5">
        <w:rPr>
          <w:rFonts w:ascii="Times New Roman" w:eastAsia="Calibri" w:hAnsi="Times New Roman"/>
          <w:sz w:val="24"/>
          <w:szCs w:val="24"/>
        </w:rPr>
        <w:t>;</w:t>
      </w:r>
    </w:p>
    <w:p w:rsidR="00EB30F5" w:rsidRPr="00EB30F5" w:rsidRDefault="00EB30F5" w:rsidP="00EB30F5">
      <w:pPr>
        <w:tabs>
          <w:tab w:val="left" w:pos="0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30F5">
        <w:rPr>
          <w:rFonts w:ascii="Times New Roman" w:hAnsi="Times New Roman"/>
          <w:sz w:val="24"/>
          <w:szCs w:val="24"/>
        </w:rPr>
        <w:t>- материалы сайта «Решу ВПР».</w:t>
      </w:r>
    </w:p>
    <w:p w:rsidR="00EB30F5" w:rsidRPr="00380108" w:rsidRDefault="00EB30F5" w:rsidP="00EB30F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80108">
        <w:rPr>
          <w:rFonts w:ascii="Times New Roman" w:eastAsia="Calibri" w:hAnsi="Times New Roman" w:cs="Times New Roman"/>
          <w:b/>
          <w:sz w:val="24"/>
          <w:szCs w:val="24"/>
        </w:rPr>
        <w:t xml:space="preserve">На изучение предмета </w:t>
      </w:r>
      <w:r>
        <w:rPr>
          <w:rFonts w:ascii="Times New Roman" w:eastAsia="Calibri" w:hAnsi="Times New Roman" w:cs="Times New Roman"/>
          <w:b/>
          <w:sz w:val="24"/>
          <w:szCs w:val="24"/>
        </w:rPr>
        <w:t>«</w:t>
      </w:r>
      <w:r>
        <w:rPr>
          <w:rFonts w:ascii="Times New Roman" w:eastAsia="Calibri" w:hAnsi="Times New Roman" w:cs="Times New Roman"/>
          <w:b/>
          <w:sz w:val="24"/>
          <w:szCs w:val="24"/>
        </w:rPr>
        <w:t>Математика</w:t>
      </w:r>
      <w:r w:rsidRPr="00380108">
        <w:rPr>
          <w:rFonts w:ascii="Times New Roman" w:eastAsia="Calibri" w:hAnsi="Times New Roman" w:cs="Times New Roman"/>
          <w:b/>
          <w:sz w:val="24"/>
          <w:szCs w:val="24"/>
        </w:rPr>
        <w:t>» в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 xml:space="preserve">5 </w:t>
      </w:r>
      <w:r w:rsidRPr="0038010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–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6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Pr="00380108">
        <w:rPr>
          <w:rFonts w:ascii="Times New Roman" w:eastAsia="Calibri" w:hAnsi="Times New Roman" w:cs="Times New Roman"/>
          <w:b/>
          <w:sz w:val="24"/>
          <w:szCs w:val="24"/>
        </w:rPr>
        <w:t>класс</w:t>
      </w:r>
      <w:r>
        <w:rPr>
          <w:rFonts w:ascii="Times New Roman" w:eastAsia="Calibri" w:hAnsi="Times New Roman" w:cs="Times New Roman"/>
          <w:b/>
          <w:sz w:val="24"/>
          <w:szCs w:val="24"/>
        </w:rPr>
        <w:t>ах</w:t>
      </w:r>
      <w:r w:rsidRPr="00380108">
        <w:rPr>
          <w:rFonts w:ascii="Times New Roman" w:eastAsia="Calibri" w:hAnsi="Times New Roman" w:cs="Times New Roman"/>
          <w:sz w:val="24"/>
          <w:szCs w:val="24"/>
        </w:rPr>
        <w:t xml:space="preserve"> в МОУ «СОШ № 2» отводится </w:t>
      </w:r>
      <w:r>
        <w:rPr>
          <w:rFonts w:ascii="Times New Roman" w:eastAsia="Calibri" w:hAnsi="Times New Roman" w:cs="Times New Roman"/>
          <w:sz w:val="24"/>
          <w:szCs w:val="24"/>
        </w:rPr>
        <w:t>340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80108">
        <w:rPr>
          <w:rFonts w:ascii="Times New Roman" w:eastAsia="Calibri" w:hAnsi="Times New Roman" w:cs="Times New Roman"/>
          <w:sz w:val="24"/>
          <w:szCs w:val="24"/>
        </w:rPr>
        <w:t>час</w:t>
      </w:r>
      <w:r>
        <w:rPr>
          <w:rFonts w:ascii="Times New Roman" w:eastAsia="Calibri" w:hAnsi="Times New Roman" w:cs="Times New Roman"/>
          <w:sz w:val="24"/>
          <w:szCs w:val="24"/>
        </w:rPr>
        <w:t>ов (1</w:t>
      </w:r>
      <w:r>
        <w:rPr>
          <w:rFonts w:ascii="Times New Roman" w:eastAsia="Calibri" w:hAnsi="Times New Roman" w:cs="Times New Roman"/>
          <w:sz w:val="24"/>
          <w:szCs w:val="24"/>
        </w:rPr>
        <w:t>70</w:t>
      </w:r>
      <w:r>
        <w:rPr>
          <w:rFonts w:ascii="Times New Roman" w:eastAsia="Calibri" w:hAnsi="Times New Roman" w:cs="Times New Roman"/>
          <w:sz w:val="24"/>
          <w:szCs w:val="24"/>
        </w:rPr>
        <w:t xml:space="preserve"> часов в 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классе, </w:t>
      </w:r>
      <w:r>
        <w:rPr>
          <w:rFonts w:ascii="Times New Roman" w:eastAsia="Calibri" w:hAnsi="Times New Roman" w:cs="Times New Roman"/>
          <w:sz w:val="24"/>
          <w:szCs w:val="24"/>
        </w:rPr>
        <w:t>170</w:t>
      </w:r>
      <w:r>
        <w:rPr>
          <w:rFonts w:ascii="Times New Roman" w:eastAsia="Calibri" w:hAnsi="Times New Roman" w:cs="Times New Roman"/>
          <w:sz w:val="24"/>
          <w:szCs w:val="24"/>
        </w:rPr>
        <w:t xml:space="preserve">часов в </w:t>
      </w:r>
      <w:r>
        <w:rPr>
          <w:rFonts w:ascii="Times New Roman" w:eastAsia="Calibri" w:hAnsi="Times New Roman" w:cs="Times New Roman"/>
          <w:sz w:val="24"/>
          <w:szCs w:val="24"/>
        </w:rPr>
        <w:t>6 классе</w:t>
      </w:r>
      <w:r>
        <w:rPr>
          <w:rFonts w:ascii="Times New Roman" w:eastAsia="Calibri" w:hAnsi="Times New Roman" w:cs="Times New Roman"/>
          <w:sz w:val="24"/>
          <w:szCs w:val="24"/>
        </w:rPr>
        <w:t xml:space="preserve">). </w:t>
      </w:r>
      <w:r w:rsidRPr="00380108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EB30F5" w:rsidRPr="00EB30F5" w:rsidRDefault="00EB30F5" w:rsidP="00EB30F5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0108">
        <w:rPr>
          <w:rFonts w:ascii="Times New Roman" w:eastAsia="Calibri" w:hAnsi="Times New Roman" w:cs="Times New Roman"/>
          <w:b/>
          <w:sz w:val="24"/>
          <w:szCs w:val="24"/>
        </w:rPr>
        <w:t>Основные разделы программы</w:t>
      </w:r>
      <w:r w:rsidRPr="00EB30F5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 w:rsidRPr="00EB30F5">
        <w:rPr>
          <w:rFonts w:ascii="Times New Roman" w:hAnsi="Times New Roman" w:cs="Times New Roman"/>
          <w:bCs/>
          <w:color w:val="000000"/>
          <w:sz w:val="24"/>
          <w:szCs w:val="24"/>
        </w:rPr>
        <w:t>Натуральные числа и шкалы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», «</w:t>
      </w:r>
      <w:r w:rsidRPr="00EB30F5">
        <w:rPr>
          <w:rFonts w:ascii="Times New Roman" w:hAnsi="Times New Roman" w:cs="Times New Roman"/>
          <w:bCs/>
          <w:color w:val="000000"/>
          <w:sz w:val="24"/>
          <w:szCs w:val="24"/>
        </w:rPr>
        <w:t>Сложение и вычитание натуральных чисел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», «</w:t>
      </w:r>
      <w:r w:rsidRPr="00EB30F5">
        <w:rPr>
          <w:rFonts w:ascii="Times New Roman" w:hAnsi="Times New Roman" w:cs="Times New Roman"/>
          <w:color w:val="000000"/>
          <w:sz w:val="24"/>
          <w:szCs w:val="24"/>
        </w:rPr>
        <w:t>Умножение и деление натуральных чисел</w:t>
      </w:r>
      <w:r>
        <w:rPr>
          <w:rFonts w:ascii="Times New Roman" w:hAnsi="Times New Roman" w:cs="Times New Roman"/>
          <w:color w:val="000000"/>
          <w:sz w:val="24"/>
          <w:szCs w:val="24"/>
        </w:rPr>
        <w:t>», «</w:t>
      </w:r>
      <w:r w:rsidRPr="00EB30F5">
        <w:rPr>
          <w:rFonts w:ascii="Times New Roman" w:hAnsi="Times New Roman" w:cs="Times New Roman"/>
          <w:bCs/>
          <w:color w:val="000000"/>
          <w:sz w:val="24"/>
          <w:szCs w:val="24"/>
        </w:rPr>
        <w:t>Площади и объёмы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»,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«</w:t>
      </w:r>
      <w:r w:rsidRPr="00EB30F5">
        <w:rPr>
          <w:rFonts w:ascii="Times New Roman" w:hAnsi="Times New Roman" w:cs="Times New Roman"/>
          <w:bCs/>
          <w:color w:val="000000"/>
          <w:sz w:val="24"/>
          <w:szCs w:val="24"/>
        </w:rPr>
        <w:t>Обыкновенные дроби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», «</w:t>
      </w:r>
      <w:r w:rsidRPr="00EB30F5">
        <w:rPr>
          <w:rFonts w:ascii="Times New Roman" w:hAnsi="Times New Roman" w:cs="Times New Roman"/>
          <w:bCs/>
          <w:color w:val="000000"/>
          <w:sz w:val="24"/>
          <w:szCs w:val="24"/>
        </w:rPr>
        <w:t>Десятичные дроби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», «</w:t>
      </w:r>
      <w:r w:rsidRPr="00EB30F5">
        <w:rPr>
          <w:rFonts w:ascii="Times New Roman" w:hAnsi="Times New Roman" w:cs="Times New Roman"/>
          <w:bCs/>
          <w:color w:val="000000"/>
          <w:sz w:val="24"/>
          <w:szCs w:val="24"/>
        </w:rPr>
        <w:t>Сложение и вычитание десятичных дробей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», «</w:t>
      </w:r>
      <w:r w:rsidRPr="00EB30F5">
        <w:rPr>
          <w:rFonts w:ascii="Times New Roman" w:hAnsi="Times New Roman" w:cs="Times New Roman"/>
          <w:bCs/>
          <w:color w:val="000000"/>
          <w:sz w:val="24"/>
          <w:szCs w:val="24"/>
        </w:rPr>
        <w:t>Умножение и деление десятичных дробей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», «</w:t>
      </w:r>
      <w:r w:rsidRPr="00EB30F5">
        <w:rPr>
          <w:rFonts w:ascii="Times New Roman" w:hAnsi="Times New Roman" w:cs="Times New Roman"/>
          <w:bCs/>
          <w:color w:val="000000"/>
          <w:sz w:val="24"/>
          <w:szCs w:val="24"/>
        </w:rPr>
        <w:t>Инструменты для вычисления и измерения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», «</w:t>
      </w:r>
      <w:r w:rsidRPr="00EB30F5">
        <w:rPr>
          <w:rFonts w:ascii="Times New Roman" w:hAnsi="Times New Roman" w:cs="Times New Roman"/>
          <w:color w:val="000000"/>
          <w:sz w:val="24"/>
          <w:szCs w:val="24"/>
        </w:rPr>
        <w:t>Делимость чисел</w:t>
      </w:r>
      <w:r>
        <w:rPr>
          <w:rFonts w:ascii="Times New Roman" w:hAnsi="Times New Roman" w:cs="Times New Roman"/>
          <w:color w:val="000000"/>
          <w:sz w:val="24"/>
          <w:szCs w:val="24"/>
        </w:rPr>
        <w:t>», «</w:t>
      </w:r>
      <w:r w:rsidRPr="00EB30F5">
        <w:rPr>
          <w:rFonts w:ascii="Times New Roman" w:hAnsi="Times New Roman" w:cs="Times New Roman"/>
          <w:color w:val="000000"/>
          <w:sz w:val="24"/>
          <w:szCs w:val="24"/>
        </w:rPr>
        <w:t>Сложение и вычитание дробей с разными знаменателями</w:t>
      </w:r>
      <w:r>
        <w:rPr>
          <w:rFonts w:ascii="Times New Roman" w:hAnsi="Times New Roman" w:cs="Times New Roman"/>
          <w:color w:val="000000"/>
          <w:sz w:val="24"/>
          <w:szCs w:val="24"/>
        </w:rPr>
        <w:t>», «</w:t>
      </w:r>
      <w:r w:rsidRPr="00EB30F5">
        <w:rPr>
          <w:rFonts w:ascii="Times New Roman" w:hAnsi="Times New Roman" w:cs="Times New Roman"/>
          <w:color w:val="000000"/>
          <w:sz w:val="24"/>
          <w:szCs w:val="24"/>
        </w:rPr>
        <w:t>Умножение и деление обыкновенных дробей</w:t>
      </w:r>
      <w:r>
        <w:rPr>
          <w:rFonts w:ascii="Times New Roman" w:hAnsi="Times New Roman" w:cs="Times New Roman"/>
          <w:color w:val="000000"/>
          <w:sz w:val="24"/>
          <w:szCs w:val="24"/>
        </w:rPr>
        <w:t>», «</w:t>
      </w:r>
      <w:r w:rsidRPr="00EB30F5">
        <w:rPr>
          <w:rFonts w:ascii="Times New Roman" w:hAnsi="Times New Roman" w:cs="Times New Roman"/>
          <w:color w:val="000000"/>
          <w:sz w:val="24"/>
          <w:szCs w:val="24"/>
        </w:rPr>
        <w:t>Отношение и пропорции</w:t>
      </w:r>
      <w:r>
        <w:rPr>
          <w:rFonts w:ascii="Times New Roman" w:hAnsi="Times New Roman" w:cs="Times New Roman"/>
          <w:color w:val="000000"/>
          <w:sz w:val="24"/>
          <w:szCs w:val="24"/>
        </w:rPr>
        <w:t>», «</w:t>
      </w:r>
      <w:r w:rsidRPr="00EB30F5">
        <w:rPr>
          <w:rStyle w:val="c50"/>
          <w:rFonts w:ascii="Times New Roman" w:hAnsi="Times New Roman" w:cs="Times New Roman"/>
          <w:color w:val="000000"/>
          <w:sz w:val="24"/>
          <w:szCs w:val="24"/>
        </w:rPr>
        <w:t>Положительные и отрицательные числа</w:t>
      </w:r>
      <w:r>
        <w:rPr>
          <w:rStyle w:val="c50"/>
          <w:rFonts w:ascii="Times New Roman" w:hAnsi="Times New Roman" w:cs="Times New Roman"/>
          <w:color w:val="000000"/>
          <w:sz w:val="24"/>
          <w:szCs w:val="24"/>
        </w:rPr>
        <w:t>», «</w:t>
      </w:r>
      <w:r w:rsidRPr="00EB30F5">
        <w:rPr>
          <w:rFonts w:ascii="Times New Roman" w:hAnsi="Times New Roman" w:cs="Times New Roman"/>
          <w:color w:val="000000"/>
          <w:sz w:val="24"/>
          <w:szCs w:val="24"/>
        </w:rPr>
        <w:t>Сложение и вычитание положительных и отрицательных чисел</w:t>
      </w:r>
      <w:r>
        <w:rPr>
          <w:rFonts w:ascii="Times New Roman" w:hAnsi="Times New Roman" w:cs="Times New Roman"/>
          <w:color w:val="000000"/>
          <w:sz w:val="24"/>
          <w:szCs w:val="24"/>
        </w:rPr>
        <w:t>», «</w:t>
      </w:r>
      <w:r w:rsidRPr="00EB30F5">
        <w:rPr>
          <w:rStyle w:val="c50"/>
          <w:rFonts w:ascii="Times New Roman" w:hAnsi="Times New Roman" w:cs="Times New Roman"/>
          <w:color w:val="000000"/>
          <w:sz w:val="24"/>
          <w:szCs w:val="24"/>
        </w:rPr>
        <w:t>Умножение и деление положительных и отрицательных чисел</w:t>
      </w:r>
      <w:r>
        <w:rPr>
          <w:rStyle w:val="c50"/>
          <w:rFonts w:ascii="Times New Roman" w:hAnsi="Times New Roman" w:cs="Times New Roman"/>
          <w:color w:val="000000"/>
          <w:sz w:val="24"/>
          <w:szCs w:val="24"/>
        </w:rPr>
        <w:t>», «</w:t>
      </w:r>
      <w:r w:rsidRPr="00EB30F5">
        <w:rPr>
          <w:rStyle w:val="c50"/>
          <w:rFonts w:ascii="Times New Roman" w:hAnsi="Times New Roman" w:cs="Times New Roman"/>
          <w:color w:val="000000"/>
          <w:sz w:val="24"/>
          <w:szCs w:val="24"/>
        </w:rPr>
        <w:t>Решение уравнений</w:t>
      </w:r>
      <w:r>
        <w:rPr>
          <w:rStyle w:val="c50"/>
          <w:rFonts w:ascii="Times New Roman" w:hAnsi="Times New Roman" w:cs="Times New Roman"/>
          <w:color w:val="000000"/>
          <w:sz w:val="24"/>
          <w:szCs w:val="24"/>
        </w:rPr>
        <w:t>», «</w:t>
      </w:r>
      <w:r w:rsidRPr="00EB30F5">
        <w:rPr>
          <w:rFonts w:ascii="Times New Roman" w:hAnsi="Times New Roman" w:cs="Times New Roman"/>
          <w:color w:val="000000"/>
          <w:sz w:val="24"/>
          <w:szCs w:val="24"/>
        </w:rPr>
        <w:t>Координаты на плоскости</w:t>
      </w:r>
      <w:r>
        <w:rPr>
          <w:rFonts w:ascii="Times New Roman" w:hAnsi="Times New Roman" w:cs="Times New Roman"/>
          <w:color w:val="000000"/>
          <w:sz w:val="24"/>
          <w:szCs w:val="24"/>
        </w:rPr>
        <w:t>».</w:t>
      </w:r>
      <w:bookmarkStart w:id="0" w:name="_GoBack"/>
      <w:bookmarkEnd w:id="0"/>
      <w:r w:rsidRPr="00EB30F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B30F5" w:rsidRDefault="00EB30F5" w:rsidP="00EB30F5"/>
    <w:p w:rsidR="00966E79" w:rsidRDefault="00EB30F5"/>
    <w:sectPr w:rsidR="00966E79" w:rsidSect="002A41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90A49"/>
    <w:multiLevelType w:val="hybridMultilevel"/>
    <w:tmpl w:val="C142AEF8"/>
    <w:lvl w:ilvl="0" w:tplc="67B4BB72">
      <w:start w:val="1"/>
      <w:numFmt w:val="bullet"/>
      <w:lvlText w:val="−"/>
      <w:lvlJc w:val="left"/>
      <w:pPr>
        <w:tabs>
          <w:tab w:val="num" w:pos="287"/>
        </w:tabs>
        <w:ind w:left="60" w:firstLine="0"/>
      </w:pPr>
      <w:rPr>
        <w:rFonts w:ascii="Book Antiqua" w:hAnsi="Book Antiqua" w:cs="Times New Roman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BB7015D"/>
    <w:multiLevelType w:val="hybridMultilevel"/>
    <w:tmpl w:val="E24AC6AE"/>
    <w:lvl w:ilvl="0" w:tplc="BCF2083A">
      <w:start w:val="1"/>
      <w:numFmt w:val="decimal"/>
      <w:lvlText w:val="%1."/>
      <w:lvlJc w:val="left"/>
      <w:pPr>
        <w:ind w:left="1069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64C7D06"/>
    <w:multiLevelType w:val="hybridMultilevel"/>
    <w:tmpl w:val="497C84F6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594F0119"/>
    <w:multiLevelType w:val="hybridMultilevel"/>
    <w:tmpl w:val="25323F68"/>
    <w:lvl w:ilvl="0" w:tplc="8348F3B2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F526D8A"/>
    <w:multiLevelType w:val="hybridMultilevel"/>
    <w:tmpl w:val="0B9EFF30"/>
    <w:lvl w:ilvl="0" w:tplc="77FEBE6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lang w:val="ru-RU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705415D6"/>
    <w:multiLevelType w:val="hybridMultilevel"/>
    <w:tmpl w:val="E63056AE"/>
    <w:lvl w:ilvl="0" w:tplc="78B8CBD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254"/>
    <w:rsid w:val="002F0254"/>
    <w:rsid w:val="0045171B"/>
    <w:rsid w:val="00C917DD"/>
    <w:rsid w:val="00EB3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B853BC-8E4B-4919-9E0A-F92106285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30F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еречень Знак"/>
    <w:link w:val="a4"/>
    <w:locked/>
    <w:rsid w:val="00EB30F5"/>
    <w:rPr>
      <w:rFonts w:ascii="Times New Roman" w:hAnsi="Times New Roman"/>
      <w:sz w:val="28"/>
      <w:u w:color="000000"/>
    </w:rPr>
  </w:style>
  <w:style w:type="paragraph" w:customStyle="1" w:styleId="a4">
    <w:name w:val="Перечень"/>
    <w:basedOn w:val="a"/>
    <w:next w:val="a"/>
    <w:link w:val="a3"/>
    <w:qFormat/>
    <w:rsid w:val="00EB30F5"/>
    <w:pPr>
      <w:suppressAutoHyphens/>
      <w:spacing w:after="0" w:line="360" w:lineRule="auto"/>
      <w:ind w:left="720" w:hanging="360"/>
      <w:jc w:val="both"/>
    </w:pPr>
    <w:rPr>
      <w:rFonts w:ascii="Times New Roman" w:eastAsiaTheme="minorHAnsi" w:hAnsi="Times New Roman"/>
      <w:sz w:val="28"/>
      <w:u w:color="000000"/>
      <w:lang w:eastAsia="en-US"/>
    </w:rPr>
  </w:style>
  <w:style w:type="paragraph" w:styleId="a5">
    <w:name w:val="List Paragraph"/>
    <w:basedOn w:val="a"/>
    <w:uiPriority w:val="34"/>
    <w:qFormat/>
    <w:rsid w:val="00EB30F5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3">
    <w:name w:val="c3"/>
    <w:basedOn w:val="a"/>
    <w:rsid w:val="00EB3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0">
    <w:name w:val="c50"/>
    <w:basedOn w:val="a0"/>
    <w:rsid w:val="00EB30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Аня</cp:lastModifiedBy>
  <cp:revision>2</cp:revision>
  <dcterms:created xsi:type="dcterms:W3CDTF">2022-10-16T19:10:00Z</dcterms:created>
  <dcterms:modified xsi:type="dcterms:W3CDTF">2022-10-16T19:24:00Z</dcterms:modified>
</cp:coreProperties>
</file>