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471" w:rsidRPr="00380108" w:rsidRDefault="006F0471" w:rsidP="006F04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380108">
        <w:rPr>
          <w:rFonts w:ascii="Times New Roman" w:eastAsia="Calibri" w:hAnsi="Times New Roman" w:cs="Times New Roman"/>
          <w:b/>
          <w:sz w:val="24"/>
          <w:szCs w:val="24"/>
        </w:rPr>
        <w:t>Аннотация  к</w:t>
      </w:r>
      <w:proofErr w:type="gramEnd"/>
      <w:r w:rsidRPr="00380108">
        <w:rPr>
          <w:rFonts w:ascii="Times New Roman" w:eastAsia="Calibri" w:hAnsi="Times New Roman" w:cs="Times New Roman"/>
          <w:b/>
          <w:sz w:val="24"/>
          <w:szCs w:val="24"/>
        </w:rPr>
        <w:t xml:space="preserve"> рабочей программе</w:t>
      </w:r>
    </w:p>
    <w:p w:rsidR="006F0471" w:rsidRPr="00212D8E" w:rsidRDefault="006F0471" w:rsidP="006F04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по элективному курсу </w:t>
      </w:r>
      <w:r w:rsidRPr="00212D8E">
        <w:rPr>
          <w:rFonts w:ascii="Times New Roman" w:hAnsi="Times New Roman"/>
          <w:sz w:val="24"/>
          <w:szCs w:val="24"/>
        </w:rPr>
        <w:t>«Практикум решения дополнительных задач по математике»</w:t>
      </w:r>
    </w:p>
    <w:p w:rsidR="006F0471" w:rsidRPr="00212D8E" w:rsidRDefault="006F0471" w:rsidP="006F0471">
      <w:pPr>
        <w:spacing w:after="160" w:line="256" w:lineRule="auto"/>
        <w:ind w:left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2D8E">
        <w:rPr>
          <w:rFonts w:ascii="Times New Roman" w:eastAsia="Calibri" w:hAnsi="Times New Roman" w:cs="Times New Roman"/>
          <w:sz w:val="28"/>
          <w:szCs w:val="28"/>
        </w:rPr>
        <w:t>ООП ООО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0471" w:rsidRPr="00212D8E" w:rsidRDefault="006F0471" w:rsidP="006F04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 w:rsidRPr="00212D8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Математике</w:t>
      </w:r>
      <w:r w:rsidRPr="00212D8E">
        <w:rPr>
          <w:rFonts w:ascii="Times New Roman" w:hAnsi="Times New Roman"/>
          <w:sz w:val="24"/>
          <w:szCs w:val="24"/>
        </w:rPr>
        <w:t xml:space="preserve">» </w:t>
      </w:r>
      <w:r w:rsidRPr="00212D8E">
        <w:rPr>
          <w:rFonts w:ascii="Times New Roman" w:eastAsia="Calibri" w:hAnsi="Times New Roman" w:cs="Times New Roman"/>
          <w:sz w:val="24"/>
          <w:szCs w:val="24"/>
        </w:rPr>
        <w:t>составлена на основе:</w:t>
      </w:r>
    </w:p>
    <w:p w:rsidR="006F0471" w:rsidRPr="00212D8E" w:rsidRDefault="006F0471" w:rsidP="006F04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-Федеральный закон от 29 декабря 2012 N 273-ФЗ "Об образовании в Российской Федерации";</w:t>
      </w:r>
    </w:p>
    <w:p w:rsidR="006F0471" w:rsidRPr="00212D8E" w:rsidRDefault="006F0471" w:rsidP="006F04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-ФГОС ООО, </w:t>
      </w:r>
      <w:proofErr w:type="gramStart"/>
      <w:r w:rsidRPr="00212D8E">
        <w:rPr>
          <w:rFonts w:ascii="Times New Roman" w:eastAsia="Calibri" w:hAnsi="Times New Roman" w:cs="Times New Roman"/>
          <w:sz w:val="24"/>
          <w:szCs w:val="24"/>
        </w:rPr>
        <w:t>утвержденный  приказом</w:t>
      </w:r>
      <w:proofErr w:type="gram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 Министерства  образования  и  науки  Российской  Федерации  от  17 декабря 2010 г. № 1897;</w:t>
      </w:r>
    </w:p>
    <w:p w:rsidR="006F0471" w:rsidRPr="00212D8E" w:rsidRDefault="006F0471" w:rsidP="006F04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с учетом промерной основной образовательной программы основного общего образования; </w:t>
      </w:r>
    </w:p>
    <w:p w:rsidR="006F0471" w:rsidRPr="00212D8E" w:rsidRDefault="006F0471" w:rsidP="006F047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12D8E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2D8E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ООП ООО МОУ «СОШ № 2».</w:t>
      </w:r>
    </w:p>
    <w:p w:rsidR="006F0471" w:rsidRPr="00212D8E" w:rsidRDefault="006F0471" w:rsidP="006F04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Изучение элективного </w:t>
      </w:r>
      <w:proofErr w:type="gramStart"/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курса  </w:t>
      </w:r>
      <w:r w:rsidRPr="00212D8E">
        <w:rPr>
          <w:rFonts w:ascii="Times New Roman" w:eastAsia="Calibri" w:hAnsi="Times New Roman" w:cs="Times New Roman"/>
          <w:sz w:val="24"/>
          <w:szCs w:val="24"/>
        </w:rPr>
        <w:t>направлено</w:t>
      </w:r>
      <w:proofErr w:type="gram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на достижение следующих целей: </w:t>
      </w:r>
    </w:p>
    <w:p w:rsidR="006F0471" w:rsidRPr="00EB30F5" w:rsidRDefault="006F0471" w:rsidP="006F0471">
      <w:pPr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EB30F5">
        <w:rPr>
          <w:rFonts w:ascii="Times New Roman" w:hAnsi="Times New Roman" w:cs="Times New Roman"/>
          <w:sz w:val="24"/>
          <w:lang w:eastAsia="en-US"/>
        </w:rPr>
        <w:t xml:space="preserve">- </w:t>
      </w:r>
      <w:r w:rsidRPr="00EB30F5">
        <w:rPr>
          <w:rFonts w:ascii="Times New Roman" w:hAnsi="Times New Roman" w:cs="Times New Roman"/>
          <w:color w:val="000000"/>
          <w:sz w:val="24"/>
        </w:rPr>
        <w:t xml:space="preserve">систематическое развитие понятия числа, выработка умений выполнять устно и письменно арифметические действия над числами, переводить практические задачи на язык математики, дать первоначальные </w:t>
      </w:r>
      <w:proofErr w:type="gramStart"/>
      <w:r w:rsidRPr="00EB30F5">
        <w:rPr>
          <w:rFonts w:ascii="Times New Roman" w:hAnsi="Times New Roman" w:cs="Times New Roman"/>
          <w:color w:val="000000"/>
          <w:sz w:val="24"/>
        </w:rPr>
        <w:t>понятия  о</w:t>
      </w:r>
      <w:proofErr w:type="gramEnd"/>
      <w:r w:rsidRPr="00EB30F5">
        <w:rPr>
          <w:rFonts w:ascii="Times New Roman" w:hAnsi="Times New Roman" w:cs="Times New Roman"/>
          <w:color w:val="000000"/>
          <w:sz w:val="24"/>
        </w:rPr>
        <w:t xml:space="preserve"> геометрических фигурах, подготовка учащихся к изучению  алгебры и геометрии.</w:t>
      </w:r>
    </w:p>
    <w:p w:rsidR="006F0471" w:rsidRPr="00212D8E" w:rsidRDefault="006F0471" w:rsidP="006F0471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12D8E">
        <w:rPr>
          <w:rFonts w:ascii="Times New Roman" w:hAnsi="Times New Roman"/>
          <w:b/>
          <w:bCs/>
          <w:sz w:val="24"/>
          <w:szCs w:val="24"/>
          <w:lang w:val="tt-RU"/>
        </w:rPr>
        <w:t>Задачи :</w:t>
      </w:r>
    </w:p>
    <w:p w:rsidR="006F0471" w:rsidRPr="00AE6E5B" w:rsidRDefault="006F0471" w:rsidP="006F04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6F0471" w:rsidRPr="00AE6E5B" w:rsidRDefault="006F0471" w:rsidP="006F04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развитие логического и критического мышления; культуры речи, способности к умственному эксперименту;</w:t>
      </w:r>
    </w:p>
    <w:p w:rsidR="006F0471" w:rsidRPr="00AE6E5B" w:rsidRDefault="006F0471" w:rsidP="006F04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воспитание качеств личности, способность принимать самостоятельные решения;</w:t>
      </w:r>
    </w:p>
    <w:p w:rsidR="006F0471" w:rsidRPr="00AE6E5B" w:rsidRDefault="006F0471" w:rsidP="006F04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формирование качеств мышления;</w:t>
      </w:r>
    </w:p>
    <w:p w:rsidR="006F0471" w:rsidRPr="00AE6E5B" w:rsidRDefault="006F0471" w:rsidP="006F04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развитие интереса к математическому</w:t>
      </w:r>
      <w:r w:rsidRPr="00AE6E5B">
        <w:rPr>
          <w:rFonts w:ascii="Times New Roman" w:hAnsi="Times New Roman"/>
          <w:sz w:val="24"/>
          <w:szCs w:val="24"/>
        </w:rPr>
        <w:t xml:space="preserve"> творчеству и математических способностей;</w:t>
      </w:r>
    </w:p>
    <w:p w:rsidR="006F0471" w:rsidRPr="00AE6E5B" w:rsidRDefault="006F0471" w:rsidP="006F04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развитие представлений о математике как форме описания и методе познания действительности;</w:t>
      </w:r>
    </w:p>
    <w:p w:rsidR="006F0471" w:rsidRPr="00AE6E5B" w:rsidRDefault="006F0471" w:rsidP="006F04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формирование общих способов интеллектуальной деятельности, характерных для математики;</w:t>
      </w:r>
    </w:p>
    <w:p w:rsidR="006F0471" w:rsidRPr="00AE6E5B" w:rsidRDefault="006F0471" w:rsidP="006F04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6F0471" w:rsidRPr="00AE6E5B" w:rsidRDefault="006F0471" w:rsidP="006F04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6F0471" w:rsidRPr="00380108" w:rsidRDefault="006F0471" w:rsidP="006F04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380108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:rsidR="006F0471" w:rsidRDefault="006F0471" w:rsidP="006F047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B30F5">
        <w:rPr>
          <w:rFonts w:ascii="Times New Roman" w:hAnsi="Times New Roman"/>
          <w:color w:val="000000"/>
          <w:sz w:val="24"/>
          <w:szCs w:val="24"/>
        </w:rPr>
        <w:t xml:space="preserve">Математика. 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EB30F5">
        <w:rPr>
          <w:rFonts w:ascii="Times New Roman" w:hAnsi="Times New Roman"/>
          <w:color w:val="000000"/>
          <w:sz w:val="24"/>
          <w:szCs w:val="24"/>
        </w:rPr>
        <w:t xml:space="preserve"> класс. Учебник для образовательных учреждений /Н.Я. </w:t>
      </w:r>
      <w:proofErr w:type="spellStart"/>
      <w:r w:rsidRPr="00EB30F5">
        <w:rPr>
          <w:rFonts w:ascii="Times New Roman" w:hAnsi="Times New Roman"/>
          <w:color w:val="000000"/>
          <w:sz w:val="24"/>
          <w:szCs w:val="24"/>
        </w:rPr>
        <w:t>Виленкин</w:t>
      </w:r>
      <w:proofErr w:type="spellEnd"/>
      <w:r w:rsidRPr="00EB30F5">
        <w:rPr>
          <w:rFonts w:ascii="Times New Roman" w:hAnsi="Times New Roman"/>
          <w:color w:val="000000"/>
          <w:sz w:val="24"/>
          <w:szCs w:val="24"/>
        </w:rPr>
        <w:t xml:space="preserve">, В.И. Жохов, А.С. Чесноков, С.И. </w:t>
      </w:r>
      <w:proofErr w:type="spellStart"/>
      <w:r w:rsidRPr="00EB30F5">
        <w:rPr>
          <w:rFonts w:ascii="Times New Roman" w:hAnsi="Times New Roman"/>
          <w:color w:val="000000"/>
          <w:sz w:val="24"/>
          <w:szCs w:val="24"/>
        </w:rPr>
        <w:t>Шварцбург</w:t>
      </w:r>
      <w:proofErr w:type="spellEnd"/>
      <w:r w:rsidRPr="00EB30F5">
        <w:rPr>
          <w:rFonts w:ascii="Times New Roman" w:hAnsi="Times New Roman"/>
          <w:color w:val="000000"/>
          <w:sz w:val="24"/>
          <w:szCs w:val="24"/>
        </w:rPr>
        <w:t>/ –-М.  Мнемозина, 2021 г.</w:t>
      </w:r>
    </w:p>
    <w:p w:rsidR="006F0471" w:rsidRPr="00EB30F5" w:rsidRDefault="006F0471" w:rsidP="006F0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0F5">
        <w:rPr>
          <w:rFonts w:ascii="Times New Roman" w:eastAsia="Calibri" w:hAnsi="Times New Roman"/>
          <w:sz w:val="24"/>
          <w:szCs w:val="24"/>
        </w:rPr>
        <w:t xml:space="preserve">- дидактические материалы по </w:t>
      </w:r>
      <w:r>
        <w:rPr>
          <w:rFonts w:ascii="Times New Roman" w:eastAsia="Calibri" w:hAnsi="Times New Roman"/>
          <w:sz w:val="24"/>
          <w:szCs w:val="24"/>
        </w:rPr>
        <w:t>математике</w:t>
      </w:r>
      <w:r w:rsidRPr="00EB30F5">
        <w:rPr>
          <w:rFonts w:ascii="Times New Roman" w:eastAsia="Calibri" w:hAnsi="Times New Roman"/>
          <w:sz w:val="24"/>
          <w:szCs w:val="24"/>
        </w:rPr>
        <w:t>;</w:t>
      </w:r>
    </w:p>
    <w:p w:rsidR="006F0471" w:rsidRPr="00EB30F5" w:rsidRDefault="006F0471" w:rsidP="006F0471">
      <w:pPr>
        <w:tabs>
          <w:tab w:val="left" w:pos="0"/>
        </w:tabs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0F5">
        <w:rPr>
          <w:rFonts w:ascii="Times New Roman" w:hAnsi="Times New Roman"/>
          <w:sz w:val="24"/>
          <w:szCs w:val="24"/>
        </w:rPr>
        <w:t>- материалы сайта «Решу ВПР».</w:t>
      </w:r>
    </w:p>
    <w:p w:rsidR="006F0471" w:rsidRDefault="006F0471" w:rsidP="006F04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На изучение элективного курса в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0108">
        <w:rPr>
          <w:rFonts w:ascii="Times New Roman" w:eastAsia="Calibri" w:hAnsi="Times New Roman" w:cs="Times New Roman"/>
          <w:sz w:val="24"/>
          <w:szCs w:val="24"/>
        </w:rPr>
        <w:t xml:space="preserve">в МОУ «СОШ № 2» отводится </w:t>
      </w:r>
      <w:r>
        <w:rPr>
          <w:rFonts w:ascii="Times New Roman" w:eastAsia="Calibri" w:hAnsi="Times New Roman" w:cs="Times New Roman"/>
          <w:sz w:val="24"/>
          <w:szCs w:val="24"/>
        </w:rPr>
        <w:t>34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0108">
        <w:rPr>
          <w:rFonts w:ascii="Times New Roman" w:eastAsia="Calibri" w:hAnsi="Times New Roman" w:cs="Times New Roman"/>
          <w:sz w:val="24"/>
          <w:szCs w:val="24"/>
        </w:rPr>
        <w:t>час</w:t>
      </w:r>
      <w:r>
        <w:rPr>
          <w:rFonts w:ascii="Times New Roman" w:eastAsia="Calibri" w:hAnsi="Times New Roman" w:cs="Times New Roman"/>
          <w:sz w:val="24"/>
          <w:szCs w:val="24"/>
        </w:rPr>
        <w:t>а.</w:t>
      </w:r>
    </w:p>
    <w:p w:rsidR="006F0471" w:rsidRPr="00EB30F5" w:rsidRDefault="006F0471" w:rsidP="006F0471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b/>
          <w:sz w:val="24"/>
          <w:szCs w:val="24"/>
        </w:rPr>
        <w:t>Основные разделы программы</w:t>
      </w:r>
      <w:r w:rsidRPr="00EB30F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«Действия с дробями», «Решение текстовых задач», «Положительные и отрицательные числа»</w:t>
      </w:r>
      <w:bookmarkStart w:id="0" w:name="_GoBack"/>
      <w:bookmarkEnd w:id="0"/>
    </w:p>
    <w:p w:rsidR="006F0471" w:rsidRDefault="006F0471" w:rsidP="006F0471"/>
    <w:p w:rsidR="00966E79" w:rsidRDefault="006F0471"/>
    <w:sectPr w:rsidR="00966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90A49"/>
    <w:multiLevelType w:val="hybridMultilevel"/>
    <w:tmpl w:val="C142AEF8"/>
    <w:lvl w:ilvl="0" w:tplc="67B4BB72">
      <w:start w:val="1"/>
      <w:numFmt w:val="bullet"/>
      <w:lvlText w:val="−"/>
      <w:lvlJc w:val="left"/>
      <w:pPr>
        <w:tabs>
          <w:tab w:val="num" w:pos="287"/>
        </w:tabs>
        <w:ind w:left="60" w:firstLine="0"/>
      </w:pPr>
      <w:rPr>
        <w:rFonts w:ascii="Book Antiqua" w:hAnsi="Book Antiqua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BB7015D"/>
    <w:multiLevelType w:val="hybridMultilevel"/>
    <w:tmpl w:val="E24AC6AE"/>
    <w:lvl w:ilvl="0" w:tplc="BCF2083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05415D6"/>
    <w:multiLevelType w:val="hybridMultilevel"/>
    <w:tmpl w:val="E63056AE"/>
    <w:lvl w:ilvl="0" w:tplc="78B8CB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D7A"/>
    <w:rsid w:val="0045171B"/>
    <w:rsid w:val="006F0471"/>
    <w:rsid w:val="00793D7A"/>
    <w:rsid w:val="00C9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F915B-FC9F-4299-B5B0-5F40F5BE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47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47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50">
    <w:name w:val="c50"/>
    <w:basedOn w:val="a0"/>
    <w:rsid w:val="006F0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2022-10-16T19:50:00Z</dcterms:created>
  <dcterms:modified xsi:type="dcterms:W3CDTF">2022-10-16T19:56:00Z</dcterms:modified>
</cp:coreProperties>
</file>