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3EC" w:rsidRPr="008E2979" w:rsidRDefault="004223EC" w:rsidP="004223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8E2979">
        <w:rPr>
          <w:rFonts w:ascii="Times New Roman" w:eastAsia="Calibri" w:hAnsi="Times New Roman" w:cs="Times New Roman"/>
          <w:b/>
          <w:sz w:val="24"/>
          <w:szCs w:val="24"/>
        </w:rPr>
        <w:t>Аннотация  к рабочей программе</w:t>
      </w:r>
    </w:p>
    <w:p w:rsidR="004223EC" w:rsidRPr="00212D8E" w:rsidRDefault="004223EC" w:rsidP="004223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по элективному курсу </w:t>
      </w:r>
      <w:r w:rsidRPr="00212D8E">
        <w:rPr>
          <w:rFonts w:ascii="Times New Roman" w:hAnsi="Times New Roman"/>
          <w:sz w:val="24"/>
          <w:szCs w:val="24"/>
        </w:rPr>
        <w:t>«Практикум решения дополнительных задач по математике»</w:t>
      </w:r>
    </w:p>
    <w:p w:rsidR="004223EC" w:rsidRDefault="004223EC" w:rsidP="004223E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23EC">
        <w:rPr>
          <w:rFonts w:ascii="Times New Roman" w:eastAsia="Calibri" w:hAnsi="Times New Roman" w:cs="Times New Roman"/>
          <w:sz w:val="28"/>
          <w:szCs w:val="28"/>
        </w:rPr>
        <w:t>ООП СОО.</w:t>
      </w:r>
    </w:p>
    <w:p w:rsidR="004223EC" w:rsidRPr="00212D8E" w:rsidRDefault="004223EC" w:rsidP="004223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элективному курсу </w:t>
      </w:r>
      <w:r w:rsidRPr="00212D8E">
        <w:rPr>
          <w:rFonts w:ascii="Times New Roman" w:hAnsi="Times New Roman"/>
          <w:sz w:val="24"/>
          <w:szCs w:val="24"/>
        </w:rPr>
        <w:t xml:space="preserve">«Практикум решения дополнительных задач по математике» </w:t>
      </w:r>
      <w:r w:rsidRPr="00212D8E">
        <w:rPr>
          <w:rFonts w:ascii="Times New Roman" w:eastAsia="Calibri" w:hAnsi="Times New Roman" w:cs="Times New Roman"/>
          <w:sz w:val="24"/>
          <w:szCs w:val="24"/>
        </w:rPr>
        <w:t>составлена на основе:</w:t>
      </w:r>
    </w:p>
    <w:p w:rsidR="004223EC" w:rsidRPr="000B57F0" w:rsidRDefault="004223EC" w:rsidP="004223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0B57F0">
        <w:rPr>
          <w:rFonts w:ascii="Times New Roman" w:eastAsia="Calibri" w:hAnsi="Times New Roman" w:cs="Times New Roman"/>
          <w:sz w:val="24"/>
          <w:szCs w:val="24"/>
        </w:rPr>
        <w:t>Федеральны</w:t>
      </w:r>
      <w:r>
        <w:rPr>
          <w:rFonts w:ascii="Times New Roman" w:eastAsia="Calibri" w:hAnsi="Times New Roman" w:cs="Times New Roman"/>
          <w:sz w:val="24"/>
          <w:szCs w:val="24"/>
        </w:rPr>
        <w:t>й закон</w:t>
      </w: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 от 29 декабря 2012 N 273-ФЗ "Об образовании в Российской Федерации";</w:t>
      </w:r>
    </w:p>
    <w:p w:rsidR="004223EC" w:rsidRPr="000B57F0" w:rsidRDefault="004223EC" w:rsidP="004223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-ФГОС СОО</w:t>
      </w: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B57F0">
        <w:rPr>
          <w:rFonts w:ascii="Times New Roman" w:eastAsia="Times New Roman" w:hAnsi="Times New Roman" w:cs="Times New Roman"/>
          <w:sz w:val="24"/>
          <w:szCs w:val="24"/>
        </w:rPr>
        <w:t>утвержденный  приказом  Министерства  образования  и  науки  Российской  Федерации  от  17 мая 2012 г. № 413;</w:t>
      </w:r>
      <w:r w:rsidRPr="000B57F0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 xml:space="preserve"> </w:t>
      </w: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- с учетом промерной основной образовательной программы основного общего образования; </w:t>
      </w:r>
    </w:p>
    <w:p w:rsidR="004223EC" w:rsidRDefault="004223EC" w:rsidP="004223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0B57F0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РФ от 29 декабря 2010 г. №189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4223EC" w:rsidRPr="00212D8E" w:rsidRDefault="004223EC" w:rsidP="004223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и является составной частью ООП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212D8E">
        <w:rPr>
          <w:rFonts w:ascii="Times New Roman" w:eastAsia="Calibri" w:hAnsi="Times New Roman" w:cs="Times New Roman"/>
          <w:sz w:val="24"/>
          <w:szCs w:val="24"/>
        </w:rPr>
        <w:t>ОО МОУ «СОШ № 2».</w:t>
      </w:r>
    </w:p>
    <w:p w:rsidR="004223EC" w:rsidRPr="00212D8E" w:rsidRDefault="004223EC" w:rsidP="004223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Изучение элективного курса  </w:t>
      </w: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направлено на достижение следующих целей: </w:t>
      </w:r>
    </w:p>
    <w:p w:rsidR="004223EC" w:rsidRPr="007C375F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overflowPunct w:val="0"/>
        <w:spacing w:line="240" w:lineRule="auto"/>
        <w:ind w:left="0" w:firstLine="709"/>
        <w:textAlignment w:val="baseline"/>
        <w:rPr>
          <w:b/>
          <w:bCs/>
          <w:sz w:val="24"/>
          <w:szCs w:val="24"/>
          <w:lang w:val="tt-RU"/>
        </w:rPr>
      </w:pPr>
      <w:r w:rsidRPr="007C375F">
        <w:rPr>
          <w:sz w:val="24"/>
          <w:szCs w:val="24"/>
        </w:rPr>
        <w:t>использование в повседневной жизни и обеспечение возможности успешного продолжения образования по специальностям, не связанным с прикладным использованием математики; становление и развитие личности обучающегося</w:t>
      </w:r>
      <w:r>
        <w:rPr>
          <w:sz w:val="24"/>
          <w:szCs w:val="24"/>
        </w:rPr>
        <w:t>.</w:t>
      </w:r>
    </w:p>
    <w:p w:rsidR="004223EC" w:rsidRPr="007C375F" w:rsidRDefault="004223EC" w:rsidP="004223EC">
      <w:pPr>
        <w:pStyle w:val="a5"/>
        <w:tabs>
          <w:tab w:val="left" w:pos="851"/>
        </w:tabs>
        <w:overflowPunct w:val="0"/>
        <w:spacing w:line="240" w:lineRule="auto"/>
        <w:ind w:left="0" w:firstLine="0"/>
        <w:textAlignment w:val="baseline"/>
        <w:rPr>
          <w:b/>
          <w:bCs/>
          <w:sz w:val="24"/>
          <w:szCs w:val="24"/>
          <w:lang w:val="tt-RU"/>
        </w:rPr>
      </w:pPr>
      <w:r w:rsidRPr="007C375F">
        <w:rPr>
          <w:b/>
          <w:bCs/>
          <w:sz w:val="24"/>
          <w:szCs w:val="24"/>
          <w:lang w:val="tt-RU"/>
        </w:rPr>
        <w:t>Задачи :</w:t>
      </w:r>
    </w:p>
    <w:p w:rsidR="004223EC" w:rsidRPr="008B40EA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8B40EA">
        <w:rPr>
          <w:sz w:val="24"/>
          <w:szCs w:val="24"/>
        </w:rPr>
        <w:t>обеспечение равных возможностей получения качественного среднего общего образования;</w:t>
      </w:r>
    </w:p>
    <w:p w:rsidR="004223EC" w:rsidRPr="008B40EA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8B40EA">
        <w:rPr>
          <w:sz w:val="24"/>
          <w:szCs w:val="24"/>
        </w:rPr>
        <w:t>обеспечение достижения обучающимися образовательных результатов в соответствии с требованиями, установленными Федеральным государственным образовательным стандар</w:t>
      </w:r>
      <w:r>
        <w:rPr>
          <w:sz w:val="24"/>
          <w:szCs w:val="24"/>
        </w:rPr>
        <w:t>том среднего общего образования</w:t>
      </w:r>
      <w:r w:rsidRPr="008B40EA">
        <w:rPr>
          <w:sz w:val="24"/>
          <w:szCs w:val="24"/>
        </w:rPr>
        <w:t>;</w:t>
      </w:r>
    </w:p>
    <w:p w:rsidR="004223EC" w:rsidRPr="008B40EA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rPr>
          <w:noProof/>
          <w:sz w:val="24"/>
          <w:szCs w:val="24"/>
        </w:rPr>
      </w:pPr>
      <w:r w:rsidRPr="008B40EA">
        <w:rPr>
          <w:sz w:val="24"/>
          <w:szCs w:val="24"/>
        </w:rPr>
        <w:t>создание</w:t>
      </w:r>
      <w:r w:rsidRPr="008B40EA">
        <w:rPr>
          <w:noProof/>
          <w:sz w:val="24"/>
          <w:szCs w:val="24"/>
        </w:rPr>
        <w:t xml:space="preserve"> условий для развития и самореализации обучающихся, для формирования здорового, безопасного и экологически целесообразного образа жизни обучающихся.</w:t>
      </w:r>
    </w:p>
    <w:p w:rsidR="004223EC" w:rsidRPr="008B40EA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8B40EA">
        <w:rPr>
          <w:sz w:val="24"/>
          <w:szCs w:val="24"/>
        </w:rPr>
        <w:t xml:space="preserve">систематизация сведений о числах; изучение новых видов формул (тригонометрических), практических навыков и вычислительной культуры, расширение и совершенствование алгебраического аппарата, сформированного в основной школе и его применение к решению математических и нематематических задач; </w:t>
      </w:r>
    </w:p>
    <w:p w:rsidR="004223EC" w:rsidRPr="008B40EA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8B40EA">
        <w:rPr>
          <w:sz w:val="24"/>
          <w:szCs w:val="24"/>
        </w:rPr>
        <w:t>расширение и систематизация общих сведений о функциях, пополнение класса изучаемых функций (тригонометрических), иллюстрация широты применения функций для описания и изучения реальных зависимостей;</w:t>
      </w:r>
    </w:p>
    <w:p w:rsidR="004223EC" w:rsidRPr="008B40EA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8B40EA">
        <w:rPr>
          <w:sz w:val="24"/>
          <w:szCs w:val="24"/>
        </w:rPr>
        <w:t>изучение свойств пространственных тел, формирование умения применять полученные знания для решения практических задач;</w:t>
      </w:r>
    </w:p>
    <w:p w:rsidR="004223EC" w:rsidRPr="008B40EA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8B40EA">
        <w:rPr>
          <w:sz w:val="24"/>
          <w:szCs w:val="24"/>
        </w:rPr>
        <w:t>развитие представлений о вероятностно-статистических закономерностях в окружающем мире;</w:t>
      </w:r>
    </w:p>
    <w:p w:rsidR="004223EC" w:rsidRPr="008B40EA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8B40EA">
        <w:rPr>
          <w:sz w:val="24"/>
          <w:szCs w:val="24"/>
        </w:rPr>
        <w:t>знакомство с основными идеями и методами математического анализа.</w:t>
      </w:r>
    </w:p>
    <w:p w:rsidR="004223EC" w:rsidRPr="00212D8E" w:rsidRDefault="004223EC" w:rsidP="004223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>Для реализации программного материала</w:t>
      </w: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используются следующие учебники:</w:t>
      </w:r>
    </w:p>
    <w:p w:rsidR="004223EC" w:rsidRDefault="004223EC" w:rsidP="0042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B40EA">
        <w:rPr>
          <w:rFonts w:ascii="Times New Roman" w:hAnsi="Times New Roman"/>
          <w:sz w:val="24"/>
          <w:szCs w:val="24"/>
        </w:rPr>
        <w:t>Алгебра и начала</w:t>
      </w:r>
      <w:r>
        <w:rPr>
          <w:rFonts w:ascii="Times New Roman" w:hAnsi="Times New Roman"/>
          <w:sz w:val="24"/>
          <w:szCs w:val="24"/>
        </w:rPr>
        <w:t xml:space="preserve"> математического</w:t>
      </w:r>
      <w:r w:rsidRPr="008B40EA">
        <w:rPr>
          <w:rFonts w:ascii="Times New Roman" w:hAnsi="Times New Roman"/>
          <w:sz w:val="24"/>
          <w:szCs w:val="24"/>
        </w:rPr>
        <w:t xml:space="preserve"> анализа: учебник для   10</w:t>
      </w:r>
      <w:proofErr w:type="gramStart"/>
      <w:r>
        <w:rPr>
          <w:rFonts w:ascii="Times New Roman" w:hAnsi="Times New Roman"/>
          <w:sz w:val="24"/>
          <w:szCs w:val="24"/>
        </w:rPr>
        <w:t>кл.</w:t>
      </w:r>
      <w:r w:rsidRPr="008B40EA">
        <w:rPr>
          <w:rFonts w:ascii="Times New Roman" w:hAnsi="Times New Roman"/>
          <w:sz w:val="24"/>
          <w:szCs w:val="24"/>
        </w:rPr>
        <w:t>.</w:t>
      </w:r>
      <w:proofErr w:type="gramEnd"/>
      <w:r w:rsidRPr="008B40EA">
        <w:rPr>
          <w:rFonts w:ascii="Times New Roman" w:hAnsi="Times New Roman"/>
          <w:sz w:val="24"/>
          <w:szCs w:val="24"/>
        </w:rPr>
        <w:t xml:space="preserve"> общеобразовательных учреждений / Ю.М. Колягин, М.В. Ткачёва, Н.Е. Фёдорова, М.И. </w:t>
      </w:r>
      <w:proofErr w:type="spellStart"/>
      <w:r w:rsidRPr="008B40EA">
        <w:rPr>
          <w:rFonts w:ascii="Times New Roman" w:hAnsi="Times New Roman"/>
          <w:sz w:val="24"/>
          <w:szCs w:val="24"/>
        </w:rPr>
        <w:t>Шабунин</w:t>
      </w:r>
      <w:proofErr w:type="spellEnd"/>
      <w:r w:rsidRPr="008B40EA">
        <w:rPr>
          <w:rFonts w:ascii="Times New Roman" w:hAnsi="Times New Roman"/>
          <w:sz w:val="24"/>
          <w:szCs w:val="24"/>
        </w:rPr>
        <w:t xml:space="preserve"> – М.:  Просвещение, 2018.</w:t>
      </w:r>
    </w:p>
    <w:p w:rsidR="004223EC" w:rsidRPr="008B40EA" w:rsidRDefault="004223EC" w:rsidP="0042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Pr="008B40EA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Pr="008B40EA">
        <w:rPr>
          <w:rFonts w:ascii="Times New Roman" w:hAnsi="Times New Roman"/>
          <w:sz w:val="24"/>
          <w:szCs w:val="24"/>
        </w:rPr>
        <w:t xml:space="preserve">Геометрия, 10-11». учебник для общеобразовательных учреждений. Под ред.    Л. С. </w:t>
      </w:r>
      <w:proofErr w:type="spellStart"/>
      <w:r w:rsidRPr="008B40EA">
        <w:rPr>
          <w:rFonts w:ascii="Times New Roman" w:hAnsi="Times New Roman"/>
          <w:sz w:val="24"/>
          <w:szCs w:val="24"/>
        </w:rPr>
        <w:t>Атанасяна</w:t>
      </w:r>
      <w:proofErr w:type="spellEnd"/>
      <w:r w:rsidRPr="008B40EA">
        <w:rPr>
          <w:rFonts w:ascii="Times New Roman" w:hAnsi="Times New Roman"/>
          <w:sz w:val="24"/>
          <w:szCs w:val="24"/>
        </w:rPr>
        <w:t xml:space="preserve">, В. Ф. </w:t>
      </w:r>
      <w:proofErr w:type="spellStart"/>
      <w:r w:rsidRPr="008B40EA">
        <w:rPr>
          <w:rFonts w:ascii="Times New Roman" w:hAnsi="Times New Roman"/>
          <w:sz w:val="24"/>
          <w:szCs w:val="24"/>
        </w:rPr>
        <w:t>Бутузова</w:t>
      </w:r>
      <w:proofErr w:type="spellEnd"/>
      <w:r w:rsidRPr="008B40EA">
        <w:rPr>
          <w:rFonts w:ascii="Times New Roman" w:hAnsi="Times New Roman"/>
          <w:sz w:val="24"/>
          <w:szCs w:val="24"/>
        </w:rPr>
        <w:t>, С.Б. Кадомцева и др. – М.: Просвещение, 201</w:t>
      </w:r>
      <w:r>
        <w:rPr>
          <w:rFonts w:ascii="Times New Roman" w:hAnsi="Times New Roman"/>
          <w:sz w:val="24"/>
          <w:szCs w:val="24"/>
        </w:rPr>
        <w:t>8</w:t>
      </w:r>
      <w:r w:rsidRPr="008B40EA">
        <w:rPr>
          <w:rFonts w:ascii="Times New Roman" w:hAnsi="Times New Roman"/>
          <w:sz w:val="24"/>
          <w:szCs w:val="24"/>
        </w:rPr>
        <w:t>.</w:t>
      </w:r>
    </w:p>
    <w:p w:rsidR="004223EC" w:rsidRPr="00212D8E" w:rsidRDefault="004223EC" w:rsidP="004223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>- дидактические материалы по алгебре и геометрии;</w:t>
      </w:r>
    </w:p>
    <w:p w:rsidR="004223EC" w:rsidRPr="00212D8E" w:rsidRDefault="004223EC" w:rsidP="004223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 материалы сайта «Решу </w:t>
      </w:r>
      <w:r>
        <w:rPr>
          <w:rFonts w:ascii="Times New Roman" w:eastAsia="Calibri" w:hAnsi="Times New Roman" w:cs="Times New Roman"/>
          <w:sz w:val="24"/>
          <w:szCs w:val="24"/>
        </w:rPr>
        <w:t>ЕГЭ</w:t>
      </w:r>
      <w:r w:rsidRPr="00212D8E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4223EC" w:rsidRPr="00212D8E" w:rsidRDefault="004223EC" w:rsidP="004223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На изучение элективного курса в </w:t>
      </w:r>
      <w:r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 классе</w:t>
      </w: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в МОУ «СОШ № 2» отводится 34 часа.</w:t>
      </w:r>
    </w:p>
    <w:p w:rsidR="004223EC" w:rsidRPr="004223EC" w:rsidRDefault="004223EC" w:rsidP="00422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>Основные разделы программы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4223EC">
        <w:rPr>
          <w:rFonts w:ascii="Times New Roman" w:eastAsia="Calibri" w:hAnsi="Times New Roman" w:cs="Times New Roman"/>
          <w:sz w:val="24"/>
          <w:szCs w:val="24"/>
        </w:rPr>
        <w:t>«</w:t>
      </w:r>
      <w:r w:rsidRPr="004223EC">
        <w:rPr>
          <w:rFonts w:ascii="Times New Roman" w:hAnsi="Times New Roman"/>
          <w:bCs/>
          <w:sz w:val="24"/>
          <w:szCs w:val="24"/>
        </w:rPr>
        <w:t>Элементы теории множеств и математической логики», «Числа и выражения», «Уравнения и неравенства», «</w:t>
      </w:r>
      <w:r w:rsidRPr="004223EC">
        <w:rPr>
          <w:rFonts w:ascii="Times New Roman" w:hAnsi="Times New Roman"/>
          <w:bCs/>
          <w:iCs/>
          <w:sz w:val="24"/>
          <w:szCs w:val="24"/>
        </w:rPr>
        <w:t>Функции».</w:t>
      </w:r>
    </w:p>
    <w:p w:rsidR="00D66349" w:rsidRPr="004223EC" w:rsidRDefault="00D66349" w:rsidP="004223EC">
      <w:pPr>
        <w:spacing w:after="0" w:line="240" w:lineRule="auto"/>
      </w:pPr>
    </w:p>
    <w:sectPr w:rsidR="00D66349" w:rsidRPr="004223EC" w:rsidSect="00964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90A49"/>
    <w:multiLevelType w:val="hybridMultilevel"/>
    <w:tmpl w:val="C142AEF8"/>
    <w:lvl w:ilvl="0" w:tplc="67B4BB72">
      <w:start w:val="1"/>
      <w:numFmt w:val="bullet"/>
      <w:lvlText w:val="−"/>
      <w:lvlJc w:val="left"/>
      <w:pPr>
        <w:tabs>
          <w:tab w:val="num" w:pos="287"/>
        </w:tabs>
        <w:ind w:left="60" w:firstLine="0"/>
      </w:pPr>
      <w:rPr>
        <w:rFonts w:ascii="Book Antiqua" w:hAnsi="Book Antiqua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1B97172"/>
    <w:multiLevelType w:val="hybridMultilevel"/>
    <w:tmpl w:val="97729690"/>
    <w:lvl w:ilvl="0" w:tplc="878C69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26D8A"/>
    <w:multiLevelType w:val="hybridMultilevel"/>
    <w:tmpl w:val="0B9EFF30"/>
    <w:lvl w:ilvl="0" w:tplc="77FEBE6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lang w:val="ru-RU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699"/>
    <w:rsid w:val="00125AFF"/>
    <w:rsid w:val="004223EC"/>
    <w:rsid w:val="00604699"/>
    <w:rsid w:val="00AA38D6"/>
    <w:rsid w:val="00D6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A33740-5D41-4A19-A9EB-92912B4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69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Перечень Знак"/>
    <w:link w:val="a5"/>
    <w:locked/>
    <w:rsid w:val="004223EC"/>
    <w:rPr>
      <w:rFonts w:ascii="Times New Roman" w:hAnsi="Times New Roman"/>
      <w:sz w:val="28"/>
      <w:u w:color="000000"/>
    </w:rPr>
  </w:style>
  <w:style w:type="paragraph" w:customStyle="1" w:styleId="a5">
    <w:name w:val="Перечень"/>
    <w:basedOn w:val="a"/>
    <w:next w:val="a"/>
    <w:link w:val="a4"/>
    <w:qFormat/>
    <w:rsid w:val="004223EC"/>
    <w:pPr>
      <w:suppressAutoHyphens/>
      <w:spacing w:after="0" w:line="360" w:lineRule="auto"/>
      <w:ind w:left="720" w:hanging="360"/>
      <w:jc w:val="both"/>
    </w:pPr>
    <w:rPr>
      <w:rFonts w:ascii="Times New Roman" w:hAnsi="Times New Roman"/>
      <w:sz w:val="2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Аня</cp:lastModifiedBy>
  <cp:revision>2</cp:revision>
  <dcterms:created xsi:type="dcterms:W3CDTF">2022-10-16T20:01:00Z</dcterms:created>
  <dcterms:modified xsi:type="dcterms:W3CDTF">2022-10-16T20:01:00Z</dcterms:modified>
</cp:coreProperties>
</file>