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Администрация Кондопожского</w:t>
        <w:tab/>
        <w:t xml:space="preserve">       Совет директоров   учреждений         Кондопожская районная </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муниципального района                       образования Кондопожского             организация Профсоюза </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муниципального района                     работников народного      </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образования и науки  РФ                                                                            </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И.о. главы администрации                     Председатель совета                          Председатель Кондопожской районной                                         </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Кондопожского                                       директоров учреждений                     организации Профсоюза работников  </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муниципального                                     образования Кондопожского             народного образования и науки РФ:                      </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района:                                                     муниципального района: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___________________                            _______________________                  __________________</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/Д.И. Кирпу/.                                              /В.М. Слясская/                                   /Е.А. Кокина/.</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    ___________                                                  __________                                        ___________                         </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1"/>
          <w:sz w:val="18"/>
          <w:szCs w:val="18"/>
          <w:vertAlign w:val="baseline"/>
          <w:rtl w:val="0"/>
        </w:rPr>
        <w:t xml:space="preserve">          </w:t>
      </w:r>
      <w:r w:rsidDel="00000000" w:rsidR="00000000" w:rsidRPr="00000000">
        <w:rPr>
          <w:rFonts w:ascii="Times New Roman" w:cs="Times New Roman" w:eastAsia="Times New Roman" w:hAnsi="Times New Roman"/>
          <w:b w:val="0"/>
          <w:sz w:val="18"/>
          <w:szCs w:val="18"/>
          <w:vertAlign w:val="baseline"/>
          <w:rtl w:val="0"/>
        </w:rPr>
        <w:t xml:space="preserve">(дата)                                                                      (дата)                                                           (дата)</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                                        Территориальное отраслевое трехстороннее соглашение</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между Администрацией Кондопожского муниципального района, Советом директоров учреждений образования Кондопожского муниципального района  и    Кондопожской районной   организацией Профсоюза работников народного образования</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 и науки РФ по регулированию социально-трудовых отношений в отрасли образования Кондопожского   муниципального района на  2013-2016 годы.</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Кондопога  2013 г.</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1"/>
          <w:sz w:val="24"/>
          <w:szCs w:val="24"/>
          <w:vertAlign w:val="baseline"/>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ind w:firstLine="567"/>
        <w:jc w:val="left"/>
        <w:rPr>
          <w:rFonts w:ascii="Times New Roman" w:cs="Times New Roman" w:eastAsia="Times New Roman" w:hAnsi="Times New Roman"/>
          <w:b w:val="1"/>
          <w:sz w:val="24"/>
          <w:szCs w:val="24"/>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Общие положения</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 Настоящее территориальное отраслевое трехстороннее Соглашение по регулированию социально-трудовых отношений в отрасли образования Кондопожского муниципального района (далее - Соглашение) заключено в соответствии с законодательством Российской Федерации и направлено на обеспечение стабильной и эффективной деятельности  муниципальных образовательных учреждений Кондопожского муниципального района.</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Соглашение – правовой акт, регулирующий социально-правовые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отраслевом (межотраслевом) и территориальном уровнях социального партнерства в пределах их компетенции. </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Настоящее Соглашение основывается на действующих нормах, содержащихся в Конституции Российской Федерации, Трудовом кодексе Российской Федерации, законах Российской Федерации «О профессиональных союзах, их правах и гарантиях деятельности», «Об образовании», «О занятости населения в Российской Федерации» и нормативно-правовых актах Кондопожского муниципального района.</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 Соглашение обязательно к применению при заключении коллективных договоров в образовательных учреждениях, трудовых договоров с работниками и при разрешении индивидуальных и коллективных трудовых споров.</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Соглашение устанавливает минимальные социальные гарантии работникам образования района и не ограничивает права органов местного самоуправления и образовательных учреждений в расширении этих гарантий при наличии собственного ресурсного обеспечения.</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1.3. Участниками (сторонами) Соглашения являются: </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Кондопожская районная  организация Профсоюза работников народного образования и науки Российской Федерации (в дальнейшем –  Профсоюз) – от имени работников;</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Администрация Кондопожского  муниципального района  (в дальнейшем – Администрация) – от имени органа местного самоуправления;</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Совет директоров учреждений образования Кондопожского муниципального района (в дальнейшем - Совет директоров) – от имени работодателей;</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1.4. Действие Соглашения распространяется на работников и работодателей муниципальных образовательных учреждений Кондопожского муниципального района</w:t>
      </w:r>
      <w:r w:rsidDel="00000000" w:rsidR="00000000" w:rsidRPr="00000000">
        <w:rPr>
          <w:rFonts w:ascii="Times New Roman" w:cs="Times New Roman" w:eastAsia="Times New Roman" w:hAnsi="Times New Roman"/>
          <w:b w:val="0"/>
          <w:i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1.5. Руководители образовательных учреждений по письменному заявлению работников, не являющихся членами Профсоюза работников народного образования и науки Российской Федерации (далее - Профсоюз), ежемесячно перечисляют на счета профсоюзных организаций денежные средства в размере одного процента заработной платы указанных работников в порядке, предусмотренном для перечисления членских профсоюзных взносов из заработной платы членов Профсоюза.</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1.6. Первичные организации Профсоюза выступают в соответствии с Уставом Профсоюза, Положениями о территориальных и первичных профсоюзных организациях полномочными представителями работников образовательных учреждений Кондопожского муниципального района  при разработке и заключении коллективных договоров, при разрешении коллективных трудовых споров, ведении переговоров по разрешению трудовых, профессиональных и социально-экономических проблем.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1.7. В тех случаях, когда на работников образовательных учреждений в установленном порядке одновременно распространяется действие нескольких соглашений, действуют наиболее благоприятные для них условия соглашений.</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1.8. Непосредственно в образовательных учреждениях регулирование социально-трудовых отношений между работниками и работодателями осуществляется путем заключения коллективных договоров.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коллективном договоре с учетом особенностей деятельности образовательного учреждения и его финансовых возможностей могут устанавливаться дополнительные, более льготные социально-трудовые условия, по сравнению с нормами и положениями, установленными законодательством и настоящим Соглашением.</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Условия коллективных договоров, ухудшающие положение работников по сравнению с действующим законодательством, отраслевыми и территориальными соглашениями, недействительны и не подлежат применению.</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1.9. Представители сторон, уклоняющиеся от участия в коллективных переговорах по заключению, изменению коллективных договоров или неправомерно отказавшиеся от их подписания, а также лица, виновные в не предоставлении информации, необходимой для ведения коллективных переговоров, виновные в нарушении или невыполнении обязательств, предусмотренных соглашениями и коллективными договорами, несут ответственность в соответствии с действующим законодательством.</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1.10. В течение срока действия Соглашения стороны вправе вносить дополнения и изменения в него на основе взаимной договоренности. При наступлении условий, требующих дополнения или изменения настоящего Соглашения, заинтересованная сторона направляет другой стороне письменное уведомление о начале ведения переговоров в соответствии с действующим законодательством Российской Федерации. Внесенные сторонами изменения и дополнения рассматриваются отраслевой комиссией по заключению и реализации настоящего Соглашения и оформляются приложением к Соглашению, являются его неотъемлемой частью и доводятся до сведения органов управления образованием, работодателей, профсоюзных организаций и коллективов образовательных учреждений.</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случае принятия органами государственной власти решений, улучшающих положение работников по сравнению с настоящим Соглашением, данные решения вступают в действие автоматически.</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1.11. Ни одна из сторон не может в течение установленного срока действия соглашения в одностороннем порядке прекратить выполнение принятых на себя обязательств.</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1.12. Соглашение вступает в силу с даты подписания его Сторонами и действует в течение трех лет. Стороны имеют право один раз продлить действие Соглашения на срок до трех лет.</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1.13. В случае реорганизации сторон Соглашения их права и обязанности по настоящему Соглашению переходят к их правопреемникам и сохраняются до заключения нового Соглашения или внесения изменений и дополнений в настоящее Соглашение.</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1.14. Текст Соглашения размещается на официальном сайте администрации Кондопожского муниципального района.</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 Социальное партнерство и координация </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действий сторон Соглашения</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Стороны договорились:</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 Признать социальное партнерство в сфере труда основным принципом правового регулирования трудовых отношений. </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 Содействовать при заключении коллективных договоров в образовательных учреждениях.</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2.3. Предусматривать участие представителей сторон Соглашения в заседаниях руководящих органов, рабочих групп и комиссий при рассмотрении вопросов, связанных с содержанием данного Соглашения и его выполнением, предоставление друг другу полной и своевременной информации о принимаемых решениях, затрагивающих трудовые, профессиональные и социально-экономические права и интересы работников учреждений; проведение взаимных консультаций по социально-экономическим и другим проблемам и задачам учреждений.</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 Проекты нормативных правовых и иных актов органов местного самоуправления по отрасли образование, касающиеся сферы труда, а также документы и материалы, необходимые для их обсуждения, направляются на рассмотрение в территориальную трехстороннюю комиссию по регулированию социально-трудовых отношений в области образования Кондопожского муниципального района.</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Решения данной комиссии по регулированию социально-трудовых отношений или мнение её сторон (заключения соответствующих профсоюзов и объединения работодателей) по направленным им проектам нормативных правовых актов, или актов органов местного самоуправления подлежат обязательному рассмотрению органами местного самоуправления, принимающими указанные акты.</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 Предоставлять по запросу Организации профсоюза информацию о численности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принимаемых решениях по финансированию сферы образования и другую необходимую информацию по социально-трудовым вопросам.</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 Принимать участие в семинарах-совещаниях по вопросам социального партнерства, проводимых органами исполнительной власти РК и иными организациями, учреждениями.</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 Принимать участие в районном  конкурсе «Лучший коллективный договор».</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 В целях контроля за выполнением Соглашения и регулирования социально-трудовых отношений в отрасли образования:</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2.8.1. Стороны доводят текст Соглашения до сведения  Работодателей и первичных организаций Профсоюза в течение семи дней со дня его подписания.</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2.8.2. Стороны ежегодно разрабатывают план мероприятий с указанием сроков по выполнению Соглашения и обязуются регулярно информировать друг друга о действиях по его реализации.</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2.8.3. Стороны на равноправной основе создают отраслевую комиссию по реализации Соглашения, принимают положение о комиссии и определяют порядок ее работы. </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 осуществлении контроля стороны обязаны предоставлять всю необходимую для этого информацию.</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2.8.4. </w:t>
      </w:r>
      <w:r w:rsidDel="00000000" w:rsidR="00000000" w:rsidRPr="00000000">
        <w:rPr>
          <w:rFonts w:ascii="Times New Roman" w:cs="Times New Roman" w:eastAsia="Times New Roman" w:hAnsi="Times New Roman"/>
          <w:b w:val="1"/>
          <w:sz w:val="24"/>
          <w:szCs w:val="24"/>
          <w:vertAlign w:val="baseline"/>
          <w:rtl w:val="0"/>
        </w:rPr>
        <w:t xml:space="preserve">Комиссия рассматривает ход выполнения Соглашения и готовит материалы к отчету о его выполнении. Заседания комиссии проводятся по мере необходимости, но не реже одного раза в полугодие.</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2.8.5. </w:t>
      </w:r>
      <w:r w:rsidDel="00000000" w:rsidR="00000000" w:rsidRPr="00000000">
        <w:rPr>
          <w:rFonts w:ascii="Times New Roman" w:cs="Times New Roman" w:eastAsia="Times New Roman" w:hAnsi="Times New Roman"/>
          <w:b w:val="1"/>
          <w:sz w:val="24"/>
          <w:szCs w:val="24"/>
          <w:vertAlign w:val="baseline"/>
          <w:rtl w:val="0"/>
        </w:rPr>
        <w:t xml:space="preserve">Отчет о выполнении настоящего Соглашения рассматривается на заседании территориальной отраслевой трехсторонней комиссии по регулированию социально-трудовых отношений в области образования Кондопожского муниципального района не реже одного раза в год и доводится до сведения Администрации района, Работодателей и первичных организаций Профсоюза.</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2.8.6. Стороны пришли к согласию, что информация о ходе промежуточных и итоговых результатах выполнения Соглашения размещается на официальном сайте Администрации района.</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2.8.7. Функции контроля за выполнением Соглашения могут также осуществлять профсоюзные органы, орган управления образованием, Работодатели, органы по труду, которые вправе обратиться по существу вопроса в адрес территориальной отраслевой трехсторонней комиссии. </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2.8.8. Стороны пришли к договоренности, что в период действия Соглашения возникающие разногласия принимаются и рассматриваются комиссией в 15-дневный срок.</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2.8.9. </w:t>
      </w:r>
      <w:r w:rsidDel="00000000" w:rsidR="00000000" w:rsidRPr="00000000">
        <w:rPr>
          <w:rFonts w:ascii="Times New Roman" w:cs="Times New Roman" w:eastAsia="Times New Roman" w:hAnsi="Times New Roman"/>
          <w:b w:val="1"/>
          <w:sz w:val="24"/>
          <w:szCs w:val="24"/>
          <w:vertAlign w:val="baseline"/>
          <w:rtl w:val="0"/>
        </w:rPr>
        <w:t xml:space="preserve">Все спорные вопросы по толкованию и реализации положений настоящего Соглашения решаются территориальной отраслевой трехсторонней комиссией по регулированию социально-трудовых отношений в области образования.</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2.8.10. Стороны обязуются соблюдать установленный законодательством порядок разрешения коллективных и индивидуальных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трудовыми коллективами крайней меры их разрешения - забастовок.</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2.8.11. В случае неисполнения или ненадлежащего исполнения обязательств по Соглашению или решений территориальной отраслевой трехсторонней  комиссии виновная сторона или виновные лица несут ответственность, предусмотренную законодательством Российской Федерации.</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3. Обязательства в области экономики </w:t>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и управления образованием</w:t>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 Стороны договорились:</w:t>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3.1. Осуществлять согласованную политику по реализации  нормативных правовых актов, направленных на развитие отрасли и социальную защиту работников образования и обучающихся.</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3.2. Оперативно обмениваться информацией о состоянии задолженности по заработной плате, компенсациям и льготам работникам образования области и вносить  предложения по ликвидации образовавшейся задолженности.</w:t>
      </w:r>
      <w:r w:rsidDel="00000000" w:rsidR="00000000" w:rsidRPr="00000000">
        <w:rPr>
          <w:rFonts w:ascii="Times New Roman" w:cs="Times New Roman" w:eastAsia="Times New Roman" w:hAnsi="Times New Roman"/>
          <w:b w:val="0"/>
          <w:color w:val="ff0000"/>
          <w:sz w:val="24"/>
          <w:szCs w:val="24"/>
          <w:vertAlign w:val="baseline"/>
          <w:rtl w:val="0"/>
        </w:rPr>
        <w:t xml:space="preserve"> </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3.3. Обеспечивать контроль за целевым использованием средств, выделяемых на образование, в соответствии с установленными нормативами.</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3.4. В установленном порядке, в пределах компетенции сторон обращаться в органы государственной власти  для решения следующих вопросов:</w:t>
      </w:r>
    </w:p>
    <w:p w:rsidR="00000000" w:rsidDel="00000000" w:rsidP="00000000" w:rsidRDefault="00000000" w:rsidRPr="00000000" w14:paraId="00000082">
      <w:pPr>
        <w:numPr>
          <w:ilvl w:val="0"/>
          <w:numId w:val="2"/>
        </w:numPr>
        <w:pBdr>
          <w:top w:space="0" w:sz="0" w:val="nil"/>
          <w:left w:space="0" w:sz="0" w:val="nil"/>
          <w:bottom w:space="0" w:sz="0" w:val="nil"/>
          <w:right w:space="0" w:sz="0" w:val="nil"/>
          <w:between w:space="0" w:sz="0" w:val="nil"/>
        </w:pBdr>
        <w:shd w:fill="auto" w:val="clea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298"/>
        </w:tabs>
        <w:spacing w:after="0" w:before="0" w:line="240" w:lineRule="auto"/>
        <w:ind w:left="567"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повышения заработной платы работников образования;</w:t>
      </w:r>
    </w:p>
    <w:p w:rsidR="00000000" w:rsidDel="00000000" w:rsidP="00000000" w:rsidRDefault="00000000" w:rsidRPr="00000000" w14:paraId="00000083">
      <w:pPr>
        <w:numPr>
          <w:ilvl w:val="0"/>
          <w:numId w:val="1"/>
        </w:numPr>
        <w:pBdr>
          <w:top w:space="0" w:sz="0" w:val="nil"/>
          <w:left w:space="0" w:sz="0" w:val="nil"/>
          <w:bottom w:space="0" w:sz="0" w:val="nil"/>
          <w:right w:space="0" w:sz="0" w:val="nil"/>
          <w:between w:space="0" w:sz="0" w:val="nil"/>
        </w:pBdr>
        <w:shd w:fill="auto" w:val="clea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298"/>
        </w:tabs>
        <w:spacing w:after="0" w:before="0" w:line="240" w:lineRule="auto"/>
        <w:ind w:left="567"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увеличения норматива расчетной стоимости одного обучающегося (воспитанника) при подушевом финансировании;</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298"/>
        </w:tabs>
        <w:spacing w:after="0" w:before="0" w:line="240" w:lineRule="auto"/>
        <w:ind w:left="567"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 Стороны считают необходимым включать в перечень статей расходов Плана финансово-хозяйственной деятельности бюджетного учреждения (или в смету расходов казенного учреждения) расходы на:</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охрану труда в образовательных учреждениях;</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оплату командировочных расходов для повышения квалификации и аттестации специалистов и руководителей образовательных учреждений;</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проведение периодических бесплатных медицинских обследований работников образования, обучение и сдачу зачетов по санитарному минимуму, оплату санитарных книжек;</w:t>
      </w: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ежемесячную денежную компенсацию на приобретение методической литературы и периодических изданий педагогическим работникам образовательных учреждений;</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 Считать, что образовательное учреждение в соответствии с Законом Российской Федерации "Об образовании", Бюджетным кодексом Российской Федерации самостоятельно осуществляет финансово-хозяйственную деятельность, использует финансовые средства в соответствии с уставной деятельностью учреждения.</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4. Кадровая политика. </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Гарантии обеспечения занятости работников </w:t>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Стороны приняли на себя следующие обязательства:</w:t>
      </w: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 Осуществлять анализ кадрового обеспечения </w:t>
      </w:r>
      <w:r w:rsidDel="00000000" w:rsidR="00000000" w:rsidRPr="00000000">
        <w:rPr>
          <w:rFonts w:ascii="Times New Roman" w:cs="Times New Roman" w:eastAsia="Times New Roman" w:hAnsi="Times New Roman"/>
          <w:b w:val="1"/>
          <w:sz w:val="24"/>
          <w:szCs w:val="24"/>
          <w:vertAlign w:val="baseline"/>
          <w:rtl w:val="0"/>
        </w:rPr>
        <w:t xml:space="preserve">о</w:t>
      </w:r>
      <w:r w:rsidDel="00000000" w:rsidR="00000000" w:rsidRPr="00000000">
        <w:rPr>
          <w:rFonts w:ascii="Times New Roman" w:cs="Times New Roman" w:eastAsia="Times New Roman" w:hAnsi="Times New Roman"/>
          <w:b w:val="0"/>
          <w:sz w:val="24"/>
          <w:szCs w:val="24"/>
          <w:vertAlign w:val="baseline"/>
          <w:rtl w:val="0"/>
        </w:rPr>
        <w:t xml:space="preserve">бразовательных учреждений  педагогическими работниками, в том числе их возраста, стажа работы и образования, дефицита педагогических кадров по предметам (специальностям).</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12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4.2. При проведении в рамках модернизации российского образования федеральных и региональных экспериментов (по апробации новой структуры и содержания образования и др.), сопровождающихся, в том числе, подготовкой преподавания новых дисциплин, предусматривать в нормативных правовых актах порядок финансирования за счет средств соответствующих бюджетов мер, обеспечивающих педагогическим и руководящим работникам, участвующим в экспериментах, повышение квалификации, оснащение эксперимента техническими средствами, средствами коммуникации, учебно-наглядными пособиями, и других мер, установление доплат и надбавок к заработной плате в целях стимулирования повышения качества и эффективности труда. </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12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4.3. Совершенствовать по согласованию с профсоюзными органами формы повышения квалификации, подготовки и переподготовки педагогических кадров.</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4.4. Совместно проводить районные  конкурсы педагогического мастерства, оказывать методическую и финансовую помощь при направлении представителей района для участия в республиканских конкурсах «Учитель года», «Лидер в образовании», «Сердце отдаю детям»  и других конкурсах.</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 Совместно с  методической службой, советом молодых учителей и воспитателей активизировать работу по изучению и внедрению в практику работы молодых учителей и воспитателей новых образовательных технологий; организовать эффективную помощь молодым специалистам в практической профессиональной деятельности путем возрождения традиций наставничества.</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4.6. Рекомендовать  администрациям образовательных учреждений 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4.7. Не допускать экономически и социально необоснованной ликвидации образовательных учреждений и сокращения рабочих мест, нарушения правовых гарантий работников образования при реорганизации и ликвидации учреждений.</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4.8. Не допускать ликвидации сельских дошкольных образовательных и общеобразовательных учреждений без предварительного согласия схода жителей населенных пунктов, обслуживаемых данными учреждениями.</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 Стороны согласились, что в период действия Соглашения будут действовать следующие положения:</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4.9.1. Массовое высвобождение работников, связанное с ликвидацией, сокращением численности или штата работников образовательных учреждений, может осуществляться лишь при условии предварительного, не менее чем за три месяца до начала проведения соответствующих мероприятий (увольнения работников), письменного уведомления соответствующего выборного профсоюзного органа учреждения и службы занятости населения, где указываются причины, число и категории работников, которых оно может коснуться, срок, в течение которого его намечено осуществить. </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4.9.2. Основными критериями массового высвобождения работников образования являются показатели численности увольняемых работников в связи с ликвидацией образовательных учреждений либо сокращением численности или штата работников за определенный календарный период.</w:t>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 ним относятся:</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 ликвидация учреждения образования, его филиала независимо от количества работающих;</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 сокращение численности или штата работников образовательного учреждения в размере тридцати и более процентов от общей численности работников в течение трех календарных месяцев.</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4.9.3. При сокращении численности или штата работников образовательного учреждения в каждом конкретном случае вопрос о трудоустройстве занятых в нем работников решается совместно администрацией образовательного учреждения (далее - Работодатель) и выборным профсоюзным органом учреждения (далее — профсоюзный комитет).</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4.9.4. При сокращении численности или штата работников учреждения преимущественное право на оставление на работе предоставляется работникам с более высокой производительностью труда и квалификацией (квалификационной категорией).</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 равной производительности труда и квалификации предпочтение в оставлении на работе отдается:</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лицам, в семье которых нет других работников с самостоятельным заработком;</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работникам, получившим в данном учреждении трудовое увечье или профессиональное заболевание;</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работникам, повышающим свою квалификацию по направлению Работодателя без отрыва от работы;</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неосвобожденным от основной работы председателям первичных и районной организаций Профсоюза.</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коллективном договоре учреждения образования могут предусматриваться иные категории работников, имеющих преимущественное право на оставление на работе.</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4.9.5. При принятии решения о сокращении численности или штата работников и возможном расторжении трудовых договоров Работодатель уведомляет профсоюзный комитет письменно не позднее чем за два месяца до начала проведения соответствующих мероприятий (увольнение работников).</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Одновременно с уведомлением Работодатель представляет профсоюзному комитету приказ об утверждении штатного расписания и сроков введения его в действие, список сокращаемых должностей и перечень вакансий.</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 предстоящем увольнении в связи с ликвидацией образовательного учреждения, сокращением численности или штата работники предупреждаются Работодателем персонально и под расписку не менее чем за два месяца до увольнения. </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Двухмесячный срок предупреждения начинает исчисляться со дня фактического ознакомления работника с уведомлением  о высвобождении.</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 письменного согласия работника Работодатель имеет право расторгнуть с ним трудовой договор до истечения двухмесячного срока предупреждения с одновременной выплатой дополнительной компенсации.</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 расторжении трудового договора в связи с ликвидацией образовательного учреждения либо сокращением численности или штата увольняемому работнику:</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выплачивается выходное пособие в размере среднего месячного заработка;</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сохраняется средний месячный заработок на период трудоустройства, но не свыше трех месяцев со дня увольнения с зачетом выходного пособия;</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сохраняется средний месячный заработок в течение четвертого, пятого и шестого месяцев со дня увольнения по решению органа службы занятости населения при условии, что в месячный срок после увольнения работник обратился в этот орган и не был им трудоустроен.</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4.9.6. Расторжение трудового договора с женщинами, имеющими детей в возрасте до 3-х лет, одинокими матерями, воспитывающими ребенка в возрасте до 14 лет (ребенка-инвалида до 18 лет), другими лицами, воспитывающими указанных детей без матери, по инициативе Работодателя не допускается, за исключением увольнения по основаниям, предусмотренным пунктами 1, 5-8, 10 и 11 части первой статьи 81 или пунктом 2 статьи 336 Трудового кодекса Российской Федерации (далее – ТК РФ). </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Расторжение трудового договора по инициативе Работодателя с беременными женщинами не допускается, за исключением случаев ликвидации образовательного учреждения и истечения срочного трудового договора, при этом,  срочный трудовой договор по её письменному заявлению и при предоставлении медицинской справки, подтверждающей состояние беременности,  должен быть продлен  работодателем до окончания беременности. </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4.9.7. Увольнение в связи с сокращением численности или штата работников, а также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 допускается, если невозможно перевести работника с его согласия на другую работу.</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 допускается увольнение работника по инициативе Работодателя в период его</w:t>
      </w:r>
      <w:r w:rsidDel="00000000" w:rsidR="00000000" w:rsidRPr="00000000">
        <w:rPr>
          <w:rFonts w:ascii="Times New Roman" w:cs="Times New Roman" w:eastAsia="Times New Roman" w:hAnsi="Times New Roman"/>
          <w:b w:val="0"/>
          <w:sz w:val="24"/>
          <w:szCs w:val="24"/>
          <w:u w:val="single"/>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временной нетрудоспособности и в период пребывания в отпуске кроме случаев ликвидации образовательного учреждения.</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4.9.8. Одновременно с предупреждением об увольнении по сокращению численности или штата работников Работодатель обязан предложить работнику другую работу в том же учреждении, соответствующую его профессии, специальности, квалификации, а при ее отсутствии – другую работу в учреждении.</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 наличии вакантных должностей в соответствии со штатным расписанием  в первоочередном порядке осуществляется сокращение вакантных должностей. </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4.9.9. Увольнение работников, являющихся членами Профсоюза,</w:t>
      </w:r>
      <w:r w:rsidDel="00000000" w:rsidR="00000000" w:rsidRPr="00000000">
        <w:rPr>
          <w:rFonts w:ascii="Times New Roman" w:cs="Times New Roman" w:eastAsia="Times New Roman" w:hAnsi="Times New Roman"/>
          <w:b w:val="1"/>
          <w:i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по основаниям, предусмотренным пунктами 2, 3 статьи 81 ТК РФ, производится по согласованию с профсоюзным комитетом образовательного учреждения.</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4.9.10. После согласования с Работодателем кандидатур работников, являющихся членами Профсоюза, на высвобождение профсоюзный комитет рассматривает каждую кандидатуру с обязательным приглашением (в письменной форме) заинтересованного работника на свое заседание. </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4.9.11. При получении согласия профсоюзного комитета на увольнение Работодатель вправе издать приказ об увольнении не позднее месячного срока со дня получения такого согласия.</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5. Трудовые отношения</w:t>
      </w: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Стороны при регулировании трудовых отношений исходят из того, что:</w:t>
      </w: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 Трудовые отношения между работником и Работодателем, возникающие на основе трудового договора, регулируются трудовым законодательством Российской Федерации,</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настоящим Соглашением, территориальными, региональными соглашениями и коллективными договорами образовательных учреждений.</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Условия трудовых договоров, ухудшающие положение работников по сравнению с законодательством, настоящим Соглашением, коллективным договором, являются недействительными.</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5.2. Трудовой договор с работниками учреждения образования заключается на неопределенный срок.</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Срочный трудовой договор может заключаться по инициативе Работодателя либо работника в случаях, предусмотренных статьёй 59 Трудового кодекса РФ с обязательным указанием причин его заключения.</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 Содержание трудового договора, порядок его заключения и расторжения определяются Трудовым кодексом РФ и другими нормативными правовыми актами.</w:t>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5.4.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Профсоюз осуществляет общественный контроль за соблюдением работодателем трудового законодательства, в том числе при внесении изменений в условия трудовых договоров с работниками. </w:t>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5.5. Работодатель, его полномочные представители обязаны при заключении трудового договора ознакомить работника под роспись с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 Трудовой договор работника с Работодателем может по соглашению сторон предусматривать условие об испытании с целью проверки соответствия работника поручаемой ему работе.</w:t>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Срок испытания не может превышать трех месяцев, а для руководителей учреждений и их заместителей, руководителей филиалов и представительств, главных бухгалтеров и их заместителей – шести месяцев.</w:t>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Испытание  устанавливается в соответствии с Трудовым кодексом РФ.</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Условие об испытании должно быть указано в трудовом договоре.</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Во время прохождения испытания на работника полностью распространяется законодательство о труде.</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5.7. Работодатель не вправе требовать от работника выполнения работы, не обусловленной трудовым договором и должностной инструкцией.</w:t>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0" w:before="0" w:line="240" w:lineRule="auto"/>
        <w:ind w:firstLine="567"/>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6. Оплата труда</w:t>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0" w:before="0" w:line="240" w:lineRule="auto"/>
        <w:ind w:firstLine="567"/>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Стороны договорились, что в области оплаты труда действуют следующие положения:</w:t>
      </w:r>
      <w:r w:rsidDel="00000000" w:rsidR="00000000" w:rsidRPr="00000000">
        <w:rPr>
          <w:rtl w:val="0"/>
        </w:rPr>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 Системы оплаты труда работников  муниципальных образовательных учреждений устанавливаются коллективными договорами, соглашениями, локальными нормативными актами по согласованию с выборными органами первичных профсоюзных организаций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законами Республики Карелия, нормативными правовыми актами администрации Кондопожского муниципального района.</w:t>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tabs>
          <w:tab w:val="left" w:pos="1037"/>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Установление и изменение систем оплаты труда работников муниципальных образовательных учреждений осуществляются с учетом:</w:t>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tabs>
          <w:tab w:val="left" w:pos="1037"/>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 реализации Указов Президента Российской Федерации от 07.05.2012 г. № 597 «О мероприятиях о реализации государственной социальной политики» и от 01.16.2012г. № 761 «О национальной стратегии действий в интересах детей на 2012 -2017 годы в части оплаты труда работников бюджетной сферы в 2013 году и положений Программы поэтапного совершенствования системы оплаты труда в государственных  (муниципальных) учреждениях на 2012-2018 годы, утвержденной распоряжением Правительства Российской Федерации от 26 ноября 2012 г. №  2190-р;</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tabs>
          <w:tab w:val="left" w:pos="1037"/>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 создания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учреждения в целом, в повышении качества оказываемых услуг; </w:t>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tabs>
          <w:tab w:val="left" w:pos="1018"/>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достигнутого уровня оплаты труда;</w:t>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tabs>
          <w:tab w:val="left" w:pos="1018"/>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 государственных гарантий по оплате труда;</w:t>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tabs>
          <w:tab w:val="left" w:pos="1099"/>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 повышенной оплаты труда работников, занятых на тяжелых работах, работах с вредными и (или) опасными и иными особыми условиями труда, но ниже размеров, установленных трудовым законодательством и иными нормативными правовыми актами, содержащими нормы трудового права;</w:t>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tabs>
          <w:tab w:val="left" w:pos="1099"/>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е) выплат за выполнение сверхурочных работ, работ в ночное время, выходные и нерабочие праздничные дни и за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tabs>
          <w:tab w:val="left" w:pos="1099"/>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ж) фонда оплаты труда, сформированного на календарный год;</w:t>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tabs>
          <w:tab w:val="left" w:pos="1099"/>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 мнения соответствующих профсоюзов</w:t>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tabs>
          <w:tab w:val="left" w:pos="1099"/>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 порядка аттестации работников образования, устанавливаемого в соответствии с законодательством Российской Федерации;</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tabs>
          <w:tab w:val="left" w:pos="1099"/>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 систем нормирования труда, определяемых работодателем (муниципальным учреждением) с учетом мнения представительного органа работников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 </w:t>
      </w:r>
    </w:p>
    <w:p w:rsidR="00000000" w:rsidDel="00000000" w:rsidP="00000000" w:rsidRDefault="00000000" w:rsidRPr="00000000" w14:paraId="000000DA">
      <w:pPr>
        <w:widowControl w:val="1"/>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Пересмотр норм труда допускается лишь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установления целевых показателей эффективности труда. </w:t>
      </w:r>
    </w:p>
    <w:p w:rsidR="00000000" w:rsidDel="00000000" w:rsidP="00000000" w:rsidRDefault="00000000" w:rsidRPr="00000000" w14:paraId="000000DB">
      <w:pPr>
        <w:widowControl w:val="1"/>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Локальные нормативные акты, предусматривающие введение, замену и пересмотр норм труда, принимаются Работодателем по согласованию с профсоюзным комитетом, являющимся представительным органом работников. </w:t>
      </w:r>
    </w:p>
    <w:p w:rsidR="00000000" w:rsidDel="00000000" w:rsidP="00000000" w:rsidRDefault="00000000" w:rsidRPr="00000000" w14:paraId="000000DC">
      <w:pPr>
        <w:widowControl w:val="1"/>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 изменении систем оплаты труда, введении новых норм труда работники должны быть извещены не позднее, чем за два месяца.</w:t>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 Вопросы оплаты труда по отрасли «Образование» регулируются нормативными правовыми актами органов местного самоуправления Кондопожского муниципального района, принимаемыми с учетом мнения  Кондопожской районной организации Профсоюза работников народного образования и науки Российской Федерации, в рамках действующей территориальной трехсторонней комиссии по регулированию социально-трудовых отношений в области образования Кондопожского муниципального района.</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6.3. Фонд оплаты труда муниципальных образовательных учреждений формируется на календарный год исходя из </w:t>
      </w:r>
      <w:r w:rsidDel="00000000" w:rsidR="00000000" w:rsidRPr="00000000">
        <w:rPr>
          <w:rFonts w:ascii="Times New Roman" w:cs="Times New Roman" w:eastAsia="Times New Roman" w:hAnsi="Times New Roman"/>
          <w:b w:val="0"/>
          <w:color w:val="000000"/>
          <w:sz w:val="24"/>
          <w:szCs w:val="24"/>
          <w:vertAlign w:val="baseline"/>
          <w:rtl w:val="0"/>
        </w:rPr>
        <w:t xml:space="preserve">численности работников, предусмотренных штатным расписанием, с учетом:</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tabs>
          <w:tab w:val="left" w:pos="860"/>
        </w:tabs>
        <w:spacing w:after="0" w:before="0" w:line="240" w:lineRule="auto"/>
        <w:ind w:firstLine="567"/>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а) должностных окладов (ставок заработной платы); </w:t>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tabs>
          <w:tab w:val="left" w:pos="860"/>
        </w:tabs>
        <w:spacing w:after="0" w:before="0" w:line="240" w:lineRule="auto"/>
        <w:ind w:firstLine="567"/>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б) выплат компенсационного характера;</w:t>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tabs>
          <w:tab w:val="left" w:pos="860"/>
        </w:tabs>
        <w:spacing w:after="0" w:before="0" w:line="240" w:lineRule="auto"/>
        <w:ind w:firstLine="567"/>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выплат стимулирующего характера.</w:t>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tabs>
          <w:tab w:val="left" w:pos="860"/>
        </w:tabs>
        <w:spacing w:after="0" w:before="0" w:line="240" w:lineRule="auto"/>
        <w:ind w:firstLine="567"/>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Фонд оплаты труда муниципальных учреждений образования формируется за счет бюджетных ассигнований, а также за счет средств от приносящей доход деятельности.</w:t>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6.4. Стимулирующая часть фонда оплаты труда педагогических работников  муниципальных образовательных учреждений должна составлять не менее 30 процентов. Изъятие стимулирующей части фонда оплаты труда не допускается.</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6.5 Размеры выплат стимулирующего характера устанавливаются образовательными учреждениями в пределах имеющихся средств, по согласованию с профсоюзными комитетами и закрепляются в коллективных договорах, положениях об оплате труда, положениях о премировании.</w:t>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6.6. Отнесение должностей работников образовательных учреждений к профессиональным квалификационным группам осуществляется на основании нормативных правовых актов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w:t>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 Рекомендуемые размеры повышающих коэффициентов за квалификационную категорию:</w:t>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i w:val="0"/>
          <w:sz w:val="28"/>
          <w:szCs w:val="28"/>
          <w:vertAlign w:val="baseline"/>
        </w:rPr>
      </w:pPr>
      <w:r w:rsidDel="00000000" w:rsidR="00000000" w:rsidRPr="00000000">
        <w:rPr>
          <w:rtl w:val="0"/>
        </w:rPr>
      </w:r>
    </w:p>
    <w:tbl>
      <w:tblPr>
        <w:tblStyle w:val="Table1"/>
        <w:tblW w:w="10208.0" w:type="dxa"/>
        <w:jc w:val="left"/>
        <w:tblInd w:w="-100.0" w:type="dxa"/>
        <w:tblLayout w:type="fixed"/>
        <w:tblLook w:val="0000"/>
      </w:tblPr>
      <w:tblGrid>
        <w:gridCol w:w="6467"/>
        <w:gridCol w:w="3741"/>
        <w:tblGridChange w:id="0">
          <w:tblGrid>
            <w:gridCol w:w="6467"/>
            <w:gridCol w:w="3741"/>
          </w:tblGrid>
        </w:tblGridChange>
      </w:tblGrid>
      <w:tr>
        <w:trPr>
          <w:trHeight w:val="400" w:hRule="atLeast"/>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Квалификационная категория: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9">
            <w:pPr>
              <w:keepNext w:val="1"/>
              <w:pBdr>
                <w:top w:space="0" w:sz="0" w:val="nil"/>
                <w:left w:space="0" w:sz="0" w:val="nil"/>
                <w:bottom w:space="0" w:sz="0" w:val="nil"/>
                <w:right w:space="0" w:sz="0" w:val="nil"/>
                <w:between w:space="0" w:sz="0" w:val="nil"/>
              </w:pBdr>
              <w:shd w:fill="auto" w:val="clear"/>
              <w:tabs>
                <w:tab w:val="left" w:pos="567"/>
                <w:tab w:val="left" w:pos="1134"/>
                <w:tab w:val="left" w:pos="1701"/>
                <w:tab w:val="left" w:pos="2268"/>
                <w:tab w:val="left" w:pos="2835"/>
                <w:tab w:val="left" w:pos="3402"/>
              </w:tabs>
              <w:spacing w:after="0" w:before="0" w:line="240" w:lineRule="auto"/>
              <w:ind w:left="567" w:firstLine="0"/>
              <w:jc w:val="lef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Размеры коэффициентов</w:t>
            </w:r>
          </w:p>
        </w:tc>
      </w:tr>
      <w:t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высшая категория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0,2</w:t>
            </w:r>
          </w:p>
        </w:tc>
      </w:tr>
      <w:t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первая категория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0" w:before="0" w:line="240" w:lineRule="auto"/>
              <w:ind w:firstLine="567"/>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0,1</w:t>
            </w:r>
          </w:p>
        </w:tc>
      </w:tr>
      <w:t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вторая категория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0" w:before="0" w:line="240" w:lineRule="auto"/>
              <w:ind w:firstLine="567"/>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0,05</w:t>
            </w:r>
          </w:p>
        </w:tc>
      </w:tr>
    </w:tbl>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tabs>
          <w:tab w:val="left" w:pos="7065"/>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tabs>
          <w:tab w:val="left" w:pos="7065"/>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6.8. Рекомендовать установление работникам муниципальных образовательных учреждений следующих видов компенсационных выплат: </w:t>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6.8.1. Компенсационные выплаты</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педагогическим работникам за индивидуальное обучение на дому больных</w:t>
      </w:r>
      <w:r w:rsidDel="00000000" w:rsidR="00000000" w:rsidRPr="00000000">
        <w:rPr>
          <w:rFonts w:ascii="Times New Roman" w:cs="Times New Roman" w:eastAsia="Times New Roman" w:hAnsi="Times New Roman"/>
          <w:b w:val="0"/>
          <w:sz w:val="24"/>
          <w:szCs w:val="24"/>
          <w:vertAlign w:val="baseline"/>
          <w:rtl w:val="0"/>
        </w:rPr>
        <w:t xml:space="preserve"> детей при наличии соответствующего медицинского заключения в размере 20% должностного оклада (ставки заработной платы).</w:t>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Компенсационная выплата </w:t>
      </w:r>
      <w:r w:rsidDel="00000000" w:rsidR="00000000" w:rsidRPr="00000000">
        <w:rPr>
          <w:rFonts w:ascii="Times New Roman" w:cs="Times New Roman" w:eastAsia="Times New Roman" w:hAnsi="Times New Roman"/>
          <w:b w:val="0"/>
          <w:color w:val="000000"/>
          <w:sz w:val="24"/>
          <w:szCs w:val="24"/>
          <w:vertAlign w:val="baseline"/>
          <w:rtl w:val="0"/>
        </w:rPr>
        <w:t xml:space="preserve">педагогическим работникам за индивидуальное и групповое обучение детей, находящихся на длительном лечении в детских больницах (клиниках) и детских отделениях больниц для взрослых, устанавливается в размере 20% должностного оклада (ставки заработной платы).</w:t>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6.8.2. Компенсационная выплата в размере 20% должностного оклада (ставки заработной платы) устанавливается педагогическим работникам учреждений за обучение детей, нуждающихся в психолого-педагогической и медико-социальной помощи.</w:t>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bookmarkStart w:colFirst="0" w:colLast="0" w:name="_gjdgxs" w:id="0"/>
      <w:bookmarkEnd w:id="0"/>
      <w:r w:rsidDel="00000000" w:rsidR="00000000" w:rsidRPr="00000000">
        <w:rPr>
          <w:rFonts w:ascii="Times New Roman" w:cs="Times New Roman" w:eastAsia="Times New Roman" w:hAnsi="Times New Roman"/>
          <w:b w:val="0"/>
          <w:color w:val="000000"/>
          <w:sz w:val="24"/>
          <w:szCs w:val="24"/>
          <w:vertAlign w:val="baseline"/>
          <w:rtl w:val="0"/>
        </w:rPr>
        <w:t xml:space="preserve">6.8.3. Компенсационная выплата в размере 15-20% </w:t>
      </w:r>
      <w:r w:rsidDel="00000000" w:rsidR="00000000" w:rsidRPr="00000000">
        <w:rPr>
          <w:rFonts w:ascii="Times New Roman" w:cs="Times New Roman" w:eastAsia="Times New Roman" w:hAnsi="Times New Roman"/>
          <w:b w:val="0"/>
          <w:sz w:val="24"/>
          <w:szCs w:val="24"/>
          <w:vertAlign w:val="baseline"/>
          <w:rtl w:val="0"/>
        </w:rPr>
        <w:t xml:space="preserve">ставки заработной платы (должностного оклада)</w:t>
      </w:r>
      <w:r w:rsidDel="00000000" w:rsidR="00000000" w:rsidRPr="00000000">
        <w:rPr>
          <w:rFonts w:ascii="Times New Roman" w:cs="Times New Roman" w:eastAsia="Times New Roman" w:hAnsi="Times New Roman"/>
          <w:b w:val="0"/>
          <w:color w:val="000000"/>
          <w:sz w:val="24"/>
          <w:szCs w:val="24"/>
          <w:vertAlign w:val="baseline"/>
          <w:rtl w:val="0"/>
        </w:rPr>
        <w:t xml:space="preserve"> устанавливается </w:t>
      </w:r>
      <w:r w:rsidDel="00000000" w:rsidR="00000000" w:rsidRPr="00000000">
        <w:rPr>
          <w:rFonts w:ascii="Times New Roman" w:cs="Times New Roman" w:eastAsia="Times New Roman" w:hAnsi="Times New Roman"/>
          <w:b w:val="0"/>
          <w:sz w:val="24"/>
          <w:szCs w:val="24"/>
          <w:vertAlign w:val="baseline"/>
          <w:rtl w:val="0"/>
        </w:rPr>
        <w:t xml:space="preserve">педагогическим и другим работникам за работу в специальных (коррекционных) образовательных учреждениях (отделениях, классах, группах) для обучающихся, воспитанников с отклонениями в развитии (в том числе с задержкой психического развития).</w:t>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6.8.4. За работу в районах с неблагоприятными природными климатическими условиями к заработной плате работников применяются: </w:t>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районные коэффициенты;</w:t>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процентные надбавки за стаж работы в районах Крайнего севера и приравненных к ним местностях.</w:t>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6.9. Работникам образовательных учреждений, в том числе работающим по совместительству, устанавливаются следующие компенсационные выплаты за работу в условиях, отклоняющихся от нормальных:</w:t>
      </w:r>
    </w:p>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tabs>
          <w:tab w:val="left" w:pos="0"/>
        </w:tabs>
        <w:spacing w:after="0" w:before="0" w:line="240" w:lineRule="auto"/>
        <w:ind w:firstLine="567"/>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6.9.1. Работникам учреждений при совмещении профессий (должностей), расширении зон обслуживания, увеличении объема работы, исполнении обязанностей временно отсутствующего работника устанавливаются доплаты по соглашению сторон трудового договора с учетом содержания и (или) объема дополнительной работы.</w:t>
      </w:r>
    </w:p>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6.9.2. Работникам </w:t>
      </w:r>
      <w:r w:rsidDel="00000000" w:rsidR="00000000" w:rsidRPr="00000000">
        <w:rPr>
          <w:rFonts w:ascii="Times New Roman" w:cs="Times New Roman" w:eastAsia="Times New Roman" w:hAnsi="Times New Roman"/>
          <w:b w:val="0"/>
          <w:color w:val="000000"/>
          <w:sz w:val="24"/>
          <w:szCs w:val="24"/>
          <w:vertAlign w:val="baseline"/>
          <w:rtl w:val="0"/>
        </w:rPr>
        <w:t xml:space="preserve">учреждения </w:t>
      </w:r>
      <w:r w:rsidDel="00000000" w:rsidR="00000000" w:rsidRPr="00000000">
        <w:rPr>
          <w:rFonts w:ascii="Times New Roman" w:cs="Times New Roman" w:eastAsia="Times New Roman" w:hAnsi="Times New Roman"/>
          <w:b w:val="0"/>
          <w:sz w:val="24"/>
          <w:szCs w:val="24"/>
          <w:vertAlign w:val="baseline"/>
          <w:rtl w:val="0"/>
        </w:rPr>
        <w:t xml:space="preserve">устанавливается компенсационная выплата за каждый час работы в ночное время (с 22 до 6 часов) в размере 35 процентов должностного оклада.</w:t>
      </w:r>
    </w:p>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6.10. Рекомендовать установление стимулирующих выплат работникам муниципальных образовательных учреждений по согласованию с профсоюзным комитетом (являющимся представительным органом работников) </w:t>
      </w:r>
      <w:r w:rsidDel="00000000" w:rsidR="00000000" w:rsidRPr="00000000">
        <w:rPr>
          <w:rFonts w:ascii="Times New Roman" w:cs="Times New Roman" w:eastAsia="Times New Roman" w:hAnsi="Times New Roman"/>
          <w:b w:val="0"/>
          <w:sz w:val="24"/>
          <w:szCs w:val="24"/>
          <w:vertAlign w:val="baseline"/>
          <w:rtl w:val="0"/>
        </w:rPr>
        <w:t xml:space="preserve">за выполнение работ, непосредственно связанных с образовательным процессом:</w:t>
      </w:r>
    </w:p>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6.10.1. За заведование учебным кабинетом (лабораторией, мастерской).</w:t>
      </w:r>
    </w:p>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6.10.2.За руководство методическими комиссиями, проблемными группами, объединениями, творческими лабораториями.</w:t>
      </w:r>
    </w:p>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6.10.3. За классное руководство.</w:t>
      </w:r>
    </w:p>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6.10.4. За проверку тетрадей.</w:t>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tabs>
          <w:tab w:val="left" w:pos="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6.11. Педагогическим работникам муниципальных образовательных учреждений, реализующих программы начального общего, основного общего, среднего (полного) общего образования, дополнительно выполняющим функции классного руководителя, педагогическим работникам дополнительного образования детей, устанавливается ежемесячное вознаграждение в размере 1000 рублей. </w:t>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tabs>
          <w:tab w:val="left" w:pos="0"/>
          <w:tab w:val="left" w:pos="709"/>
          <w:tab w:val="left" w:pos="1134"/>
          <w:tab w:val="left" w:pos="1701"/>
          <w:tab w:val="left" w:pos="2552"/>
        </w:tabs>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Ежемесячное вознаграждение выплачивается с учетом районного коэффициента.</w:t>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tabs>
          <w:tab w:val="left" w:pos="0"/>
          <w:tab w:val="left" w:pos="709"/>
          <w:tab w:val="left" w:pos="1134"/>
          <w:tab w:val="left" w:pos="1701"/>
          <w:tab w:val="left" w:pos="2552"/>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6.12. За счет экономии фонда оплаты труда работникам и руководителям образовательных учреждений может оказываться материальная помощь, в соответствии с порядком и условиями, разработанными в положениях об оказании материальной помощи, являющихся приложениями к коллективным договорам учреждений образования Кондопожского муниципального района.</w:t>
      </w:r>
    </w:p>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Материальная помощь  оказывается:</w:t>
      </w:r>
    </w:p>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работникам учреждения – по решению руководителя, принятого по согласованию с профсоюзным комитетом, на основе письменного заявления работника;</w:t>
      </w:r>
    </w:p>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руководителю муниципального образовательного</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учреждения – по решению работодателя в лице главы администрации Кондопожского муниципального района, согласованного с соответствующим территориальным выборным профсоюзным органом, на основании письменного заявления руководителя учреждения;</w:t>
      </w:r>
    </w:p>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6.13. Работа, производимая работником по инициативе Работодателя за пределами установленной продолжительности рабочего времени, ежедневной работы (смены), а также работа сверх нормального числа рабочих часов за учетный период, является сверхурочной работой и не должна превышать для каждого работника четырех часов в течение двух дней подряд и 120 часов в год. </w:t>
      </w:r>
    </w:p>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Сверхурочная работа педагогических работников (воспитателей) вследствие неявки сменяющего работника или родителей детей оплачивается за первые два часа работы не менее чем в полуторном размере, за последующие часы – не менее чем в двойном размере. Работодатель обязан принять меры по замещению отсутствующего работника. Оплата замещения отсутствующего работника в последующие дни производится по соглашению сторон.</w:t>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6.14. Запрещается привлечение к сверхурочным работам беременных женщин, работников в возрасте до 18 лет.</w:t>
      </w:r>
    </w:p>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Привлечение к сверхурочным работам женщин, имеющих детей в возрасте до трех лет, работников, имеющих детей-инвалидов до достижения ими возраста восемнадцати лет, а также работников, осуществляющих уход за больными членами их семей, в соответствии с медицинским заключением допускается только с их письменного согласия и при условии, что это не запрещено им медицинскими рекомендациями. При этом инвалиды, женщины, имеющие детей в возрасте до трех лет, должны быть ознакомлены в письменной форме со своим правом отказаться от сверхурочных работ.</w:t>
      </w:r>
    </w:p>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6.15. Время простоя по вине Работодателя оплачивается в размере не менее двух третей средней заработной платы работников, в т.ч. при временном закрытии образовательных учреждений по инициативе учредителя.</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Время простоя не по вине Работодателя и работника оплачивается в размере не менее двух третей должностного оклада (ставки заработной платы).</w:t>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Время простоя по вине работника не оплачивается.</w:t>
      </w:r>
    </w:p>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6.16. Заработная плата в учреждениях образования выплачивается не реже чем каждые полмесяца в день, установленный коллективным договором. Рекомендуются примерные сроки:</w:t>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за первую половину месяца – 24-27 числа</w:t>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за вторую половину месяца – 9-12 числа. </w:t>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Выплата заработной платы производится в денежной форме. </w:t>
      </w:r>
    </w:p>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Форма расчетного листка утверждается работодателем по согласованию с профсоюзным комитетом или иным представительным органом работников.</w:t>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6.17.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В период приостановки работы работник имеет право в свое рабочее время отсутствовать на рабочем месте.</w:t>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Принуждение к труду во время приостановки работы запрещается.</w:t>
      </w:r>
    </w:p>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6.18.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1/300 действующей на этот день ставки рефинансирования Центрального банка РФ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Конкретный размер процента выплачиваемой работнику денежной компенсации определяется коллективным договором образовательного учреждения.</w:t>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6.19. Стороны рекомендуют Работодателям сохранять за работниками, участвующими в забастовках при проведении возникающих коллективных трудовых споров по причине  невыполнения коллективных договоров по вине Работодателей, заработную плату в полном объеме, что закрепляется в коллективном договоре.</w:t>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tabs>
          <w:tab w:val="left" w:pos="1819"/>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6.20. Заработная плата работников образовательных учреждений (без учета премий и иных стимулирующих выплат) при изменении системы оплаты труда не может быть меньше заработной платы (без учета премий и иных стимулирующих выплат), выплачиваемой работникам до ее изменения, при условии сохранения объема должностных обязанностей работников и выполнения ими работ той же квалификации.</w:t>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tabs>
          <w:tab w:val="left" w:pos="1819"/>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6.21. Стороны согласились считать обязательным следующий критерий оценки эффективности деятельности руководителей муниципальных образовательных учреждений при распределении выплат стимулирующего характера:</w:t>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tabs>
          <w:tab w:val="left" w:pos="1819"/>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«Уровень социального партнерства, расширение социальных гарантий работников учреждения через коллективный договор:</w:t>
      </w:r>
    </w:p>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tabs>
          <w:tab w:val="left" w:pos="1819"/>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наличие первичной профсоюзной организации;</w:t>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tabs>
          <w:tab w:val="left" w:pos="720"/>
          <w:tab w:val="left" w:pos="1819"/>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наличие коллективного договора с первичной профсоюзной организацией».</w:t>
      </w:r>
    </w:p>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tabs>
          <w:tab w:val="left" w:pos="2179"/>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7. Рабочее время и время отдыха </w:t>
      </w: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i w:val="0"/>
          <w:sz w:val="24"/>
          <w:szCs w:val="24"/>
          <w:vertAlign w:val="baseline"/>
        </w:rPr>
      </w:pPr>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 Рабочее время – время, в течение которого работник в соответствии с правилами внутреннего трудового распорядка учреждения образования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7.2. Продолжительность рабочего времени и времени отдыха работников устанавливается законодательством, иными внутриотраслевыми и локальными нормативными актами, в том числе коллективным договором, правилами внутреннего трудового распорядка и графиками работы.</w:t>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7.3. Нормируемой частью рабочего времени педагогических работников является норма часов, за которую ему выплачивается должностной оклад (ставка заработной платы) (для различных категорий работников 18, 20, 24, 25, 30, 36 часов в неделю), а также время проведения мероприятий (педсоветов, совещаний и т.п.), присутствие на которых для работника обязательно. Для медицинских работников — не более 39 часов в неделю; для женщин работников образовательных учреждений – 36 часов в неделю.</w:t>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7.4. Продолжительность рабочей недели и ежедневной работы образовательного учреждения устанавливается Работодателем по согласованию с профсоюзным комитетом и закрепляется в правилах внутреннего трудового распорядка.</w:t>
      </w:r>
    </w:p>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7.5. Каникулярное время считается рабочим, если оно не совпадает с отпуском. В этот период Работодатель может привлекать педагогических работников к методической и организационной работе, не превышая объема их учебной нагрузки до начала каникул, утверждая график работы. Режим рабочего времени учебно-вспомогательного персонала и обслуживающий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7.6. 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w:t>
      </w:r>
    </w:p>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Работодатель обязан устанавливать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18 лет), а также лица, осуществляющего уход за больным членом семьи в соответствии с медицинским заключением.</w:t>
      </w:r>
    </w:p>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7.7. 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нормальный продолжительности рабочего времени. </w:t>
      </w:r>
    </w:p>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Порядок и условия предоставления ежегодного дополнительного оплачиваемого отпуска работникам с ненормированным рабочим днем устанавливается  органом местного самоуправления  Кондопожского муниципального района и доводится до сведения всех руководителей и работников муниципальных учреждений образования.</w:t>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Перечень должностей работников с ненормированным рабочим днем и продолжительность ежегодного дополнительного оплачиваемого отпуска работников с ненормированным рабочим днем устанавливается коллективным договором образовательного учреждения или правилами внутреннего трудового распорядка. Дополнительный оплачиваемый  отпуск за ненормированный рабочий день  должен быть не менее трех календарных дней. </w:t>
      </w:r>
    </w:p>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7.8.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7.9. Продолжительность еженедельного непрерывного отдыха не может быть менее 42 часов.</w:t>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7.10. Работа в выходные и нерабочие праздничные дни запрещается, за</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исключением случаев, предусмотренных Трудовым кодексом Российской Федерации.</w:t>
      </w:r>
    </w:p>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образовательного учреждения.</w:t>
      </w:r>
    </w:p>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Привлечение работников к работе в выходные и нерабочие праздничные дни без их согласия допускается в следующих случаях:</w:t>
      </w:r>
    </w:p>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для предотвращения несчастных случаев, уничтожения или порчи имущества Работодателя, государственного или муниципального имущества;</w:t>
      </w:r>
    </w:p>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других случаях привлечение к работе в выходные и нерабочие праздничные дни допускается с письменного согласия работника и по согласованию с профсоюзным комитетом, являющимся представительным органом работников.</w:t>
      </w:r>
    </w:p>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нерабочие праздничные дни допускается производство работ (оказание услуг), вызываемых необходимостью обслуживания населения, а также проведением неотложных ремонтных работ</w:t>
      </w:r>
    </w:p>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Привлечение работников к работе в выходные и нерабочие праздничные дни производится по письменному распоряжению работодателя.</w:t>
      </w:r>
    </w:p>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7.11. Работа в выходной и нерабочий праздничный день оплачивается не менее чем в двойном размере.</w:t>
      </w:r>
    </w:p>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желанию работника, работавшего в выходной или нерабочий праздничный день, ему может быть предоставлен другой день отдыха.</w:t>
      </w:r>
    </w:p>
    <w:p w:rsidR="00000000" w:rsidDel="00000000" w:rsidP="00000000" w:rsidRDefault="00000000" w:rsidRPr="00000000" w14:paraId="00000139">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7.12. Учебная нагрузка учителей и других педагогических работников распределяется исходя из количества часов по учебному плану, обеспеченности педагогическими кадрами, иных условий. </w:t>
      </w:r>
    </w:p>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Распределение учебной (педагогической) нагрузки осуществляется с учетом мнения представительного органа образовательного учреждения – профсоюзного комитета.</w:t>
      </w:r>
    </w:p>
    <w:p w:rsidR="00000000" w:rsidDel="00000000" w:rsidP="00000000" w:rsidRDefault="00000000" w:rsidRPr="00000000" w14:paraId="0000013B">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Объем учебной нагрузки (педагогической работы) более или менее нормы часов </w:t>
      </w:r>
      <w:r w:rsidDel="00000000" w:rsidR="00000000" w:rsidRPr="00000000">
        <w:rPr>
          <w:rFonts w:ascii="Times New Roman" w:cs="Times New Roman" w:eastAsia="Times New Roman" w:hAnsi="Times New Roman"/>
          <w:b w:val="1"/>
          <w:sz w:val="24"/>
          <w:szCs w:val="24"/>
          <w:vertAlign w:val="baseline"/>
          <w:rtl w:val="0"/>
        </w:rPr>
        <w:t xml:space="preserve">з</w:t>
      </w:r>
      <w:r w:rsidDel="00000000" w:rsidR="00000000" w:rsidRPr="00000000">
        <w:rPr>
          <w:rFonts w:ascii="Times New Roman" w:cs="Times New Roman" w:eastAsia="Times New Roman" w:hAnsi="Times New Roman"/>
          <w:b w:val="0"/>
          <w:sz w:val="24"/>
          <w:szCs w:val="24"/>
          <w:vertAlign w:val="baseline"/>
          <w:rtl w:val="0"/>
        </w:rPr>
        <w:t xml:space="preserve">а ставку заработной платы устанавливается только с письменного согласия работника.</w:t>
      </w:r>
    </w:p>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Предварительное распределение учебной (педагогической) нагрузки на новый учебный год устанавливается Работодателем до 10 июня каждого календарного года.</w:t>
      </w:r>
    </w:p>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 распределении учебной (педагогической) нагрузки учитывается:</w:t>
      </w:r>
    </w:p>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сохранение преемственности классов (групп) и объема нагрузки;</w:t>
      </w:r>
    </w:p>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необходимость обеспечения специалистов после окончания ими учебного заведения учебной нагрузкой не менее нормы количества часов, за которое выплачивается должностной оклад; </w:t>
      </w:r>
    </w:p>
    <w:p w:rsidR="00000000" w:rsidDel="00000000" w:rsidP="00000000" w:rsidRDefault="00000000" w:rsidRPr="00000000" w14:paraId="00000140">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стабильность объема учебной нагрузки на протяжении всего учебного года. Уменьшение ее возможно только в случае уменьшения количества часов по учебным планам и программам, сокращения классов (групп).</w:t>
      </w:r>
    </w:p>
    <w:p w:rsidR="00000000" w:rsidDel="00000000" w:rsidP="00000000" w:rsidRDefault="00000000" w:rsidRPr="00000000" w14:paraId="00000141">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7.13. Учителям, у которых по не 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до конца учебного года, а также в каникулярное время, не совпадающее с ежегодным отпуском, выплачивается:</w:t>
      </w:r>
    </w:p>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заработная плата за фактически оставшееся количество часов преподавательской работы, если оно превышает норму часов преподавательской работы в неделю, установленную за ставку заработной платы;</w:t>
      </w:r>
    </w:p>
    <w:p w:rsidR="00000000" w:rsidDel="00000000" w:rsidP="00000000" w:rsidRDefault="00000000" w:rsidRPr="00000000" w14:paraId="00000143">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заработная плата в размере месячной ставки, если объем учебной нагрузки до её уменьшения соответствовал норме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000000" w:rsidDel="00000000" w:rsidP="00000000" w:rsidRDefault="00000000" w:rsidRPr="00000000" w14:paraId="00000144">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заработная плата, установленная до уменьшения учебной нагрузки, если она была установлена ниже нормы часов преподавательской работы в неделю, установленной за ставку заработной платы, и если их не возможно догрузить другой педагогической работой.</w:t>
      </w:r>
    </w:p>
    <w:p w:rsidR="00000000" w:rsidDel="00000000" w:rsidP="00000000" w:rsidRDefault="00000000" w:rsidRPr="00000000" w14:paraId="00000145">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 уменьшении учебной нагрузки в течение учебного года и о догрузке другой педагогической работой  работники должны быть извещены под роспись не позднее, чем за два месяца.</w:t>
      </w:r>
    </w:p>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7.14. Работникам предоставляются ежегодные оплачиваемые отпуска с сохранением места работы (должности) и среднего заработка.</w:t>
      </w:r>
    </w:p>
    <w:p w:rsidR="00000000" w:rsidDel="00000000" w:rsidP="00000000" w:rsidRDefault="00000000" w:rsidRPr="00000000" w14:paraId="00000147">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График отпусков утверждается Работодателем по согласованию с профсоюзным комитетом не позднее, чем за две недели до наступления календарного года и обязателен как для Работодателя, так и для работника.</w:t>
      </w:r>
    </w:p>
    <w:p w:rsidR="00000000" w:rsidDel="00000000" w:rsidP="00000000" w:rsidRDefault="00000000" w:rsidRPr="00000000" w14:paraId="00000148">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 времени начала очередного оплачиваемого отпуска работник должен быть извещен под роспись не позднее, чем за две недели до его начала.</w:t>
      </w:r>
    </w:p>
    <w:p w:rsidR="00000000" w:rsidDel="00000000" w:rsidP="00000000" w:rsidRDefault="00000000" w:rsidRPr="00000000" w14:paraId="00000149">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Ежегодный оплачиваемый отпуск должен быть продлен в случаях, предусмотренных статьёй 124 Трудового кодекса Российской Федерации.</w:t>
      </w:r>
    </w:p>
    <w:p w:rsidR="00000000" w:rsidDel="00000000" w:rsidP="00000000" w:rsidRDefault="00000000" w:rsidRPr="00000000" w14:paraId="0000014A">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Ежегодный оплачиваемый отпуск по письменному заявлению работника</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переносится на другой срок,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w:t>
      </w:r>
    </w:p>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соглашению между работником и Работодателем ежегодный оплачиваемый отпуск может быть разделен на части. При этом одна из частей отпуска должна быть не менее 14 календарных дней.</w:t>
      </w:r>
    </w:p>
    <w:p w:rsidR="00000000" w:rsidDel="00000000" w:rsidP="00000000" w:rsidRDefault="00000000" w:rsidRPr="00000000" w14:paraId="0000014C">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Отзыв работника из отпуска допускается только с его письменного согласия.</w:t>
      </w:r>
    </w:p>
    <w:p w:rsidR="00000000" w:rsidDel="00000000" w:rsidP="00000000" w:rsidRDefault="00000000" w:rsidRPr="00000000" w14:paraId="0000014D">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Неиспользованная в связи с отзывом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000000" w:rsidDel="00000000" w:rsidP="00000000" w:rsidRDefault="00000000" w:rsidRPr="00000000" w14:paraId="0000014E">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7.15. При предоставлении работникам ежегодного оплачиваемого отпуска за первый год работы по истечения шести месяцев его продолжительность должна соответствовать установленной для этих должностей продолжительности и оплачиваться в полном размере. </w:t>
      </w:r>
    </w:p>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Исчисление продолжительности отпуска пропорционально проработанному времени осуществляется только в случае выплаты денежной компенсации при увольнении. </w:t>
      </w:r>
    </w:p>
    <w:p w:rsidR="00000000" w:rsidDel="00000000" w:rsidP="00000000" w:rsidRDefault="00000000" w:rsidRPr="00000000" w14:paraId="00000150">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7.16. Работникам образовательных учреждений, занятым на работах с вредными и (или) опасными условиями труда, предоставляются ежегодные дополнительные оплачиваемые отпуска. Порядок и условия их предоставления определяются по результатам проведения аттестации рабочих мест по условиям труда в муниципальных учреждениях образования Кондопожского района. </w:t>
      </w:r>
    </w:p>
    <w:p w:rsidR="00000000" w:rsidDel="00000000" w:rsidP="00000000" w:rsidRDefault="00000000" w:rsidRPr="00000000" w14:paraId="00000151">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7.17. Работникам может быть предоставлен вне графика отпусков краткосрочный оплачиваемый отпуск по семейным обстоятельствам (собственной свадьбы или свадьбы детей, рождения ребенка, смерти членов семьи и др.) и по другим уважительным причинам. </w:t>
      </w:r>
    </w:p>
    <w:p w:rsidR="00000000" w:rsidDel="00000000" w:rsidP="00000000" w:rsidRDefault="00000000" w:rsidRPr="00000000" w14:paraId="00000152">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7.18. Вне графика отпусков работнику может предоставляться  отпуск по соглашению сторон  при предъявлении путевки на санаторно-курортное лечение.</w:t>
      </w:r>
    </w:p>
    <w:p w:rsidR="00000000" w:rsidDel="00000000" w:rsidP="00000000" w:rsidRDefault="00000000" w:rsidRPr="00000000" w14:paraId="00000153">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7.19. Каждый педагогический работник образовательного учреждения не реже чем через каждые 10 лет непрерывной преподавательской работы имеет право на длительный отпуск сроком до одного года. Порядок и условия предоставления данного отпуска определяются уставом образовательного учреждения.</w:t>
      </w:r>
    </w:p>
    <w:p w:rsidR="00000000" w:rsidDel="00000000" w:rsidP="00000000" w:rsidRDefault="00000000" w:rsidRPr="00000000" w14:paraId="00000154">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8. Социальные гарантии, льготы, компенсации</w:t>
      </w: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hd w:fill="auto" w:val="clear"/>
        <w:spacing w:after="0" w:before="0" w:line="240" w:lineRule="auto"/>
        <w:ind w:firstLine="567"/>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Стороны договорились, что:</w:t>
      </w: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8.1. Педагогическим работникам муниципальных образовательных учреждений,  работающим и проживающим в сельской местности меры социальной поддержки в виде бесплатной жилой площади с отоплением и освещением предоставляются в денежной форме в виде компенсации расходов на оплату жилых помещений и коммунальных услуг. Порядок предоставления указанной компенсации устанавливается действующим законодательством. </w:t>
      </w:r>
    </w:p>
    <w:p w:rsidR="00000000" w:rsidDel="00000000" w:rsidP="00000000" w:rsidRDefault="00000000" w:rsidRPr="00000000" w14:paraId="00000159">
      <w:pPr>
        <w:pBdr>
          <w:top w:space="0" w:sz="0" w:val="nil"/>
          <w:left w:space="0" w:sz="0" w:val="nil"/>
          <w:bottom w:space="0" w:sz="0" w:val="nil"/>
          <w:right w:space="0" w:sz="0" w:val="nil"/>
          <w:between w:space="0" w:sz="0" w:val="nil"/>
        </w:pBdr>
        <w:shd w:fill="auto" w:val="clear"/>
        <w:spacing w:after="120" w:before="0" w:line="240" w:lineRule="auto"/>
        <w:ind w:left="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16"/>
          <w:szCs w:val="16"/>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8.2. Аттестация педагогических  работников осуществляется на основании Порядка аттестации педагогических работников государственных и муниципальных образовательных учреждений, утвержденного приказом Министерства образования и науки Российской Федерации.</w:t>
      </w:r>
    </w:p>
    <w:p w:rsidR="00000000" w:rsidDel="00000000" w:rsidP="00000000" w:rsidRDefault="00000000" w:rsidRPr="00000000" w14:paraId="0000015A">
      <w:pPr>
        <w:pBdr>
          <w:top w:space="0" w:sz="0" w:val="nil"/>
          <w:left w:space="0" w:sz="0" w:val="nil"/>
          <w:bottom w:space="0" w:sz="0" w:val="nil"/>
          <w:right w:space="0" w:sz="0" w:val="nil"/>
          <w:between w:space="0" w:sz="0" w:val="nil"/>
        </w:pBdr>
        <w:shd w:fill="auto" w:val="clear"/>
        <w:spacing w:after="120" w:before="0" w:line="240" w:lineRule="auto"/>
        <w:ind w:left="0" w:firstLine="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8.3. В случае направления работника в командировку, в т.ч. для повышения квалификации, подготовки и переподготовки кадров за ним сохраняется место работы (должность), средняя заработная плата по основному месту работы, оплачиваются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w:t>
      </w: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hd w:fill="auto" w:val="clear"/>
        <w:tabs>
          <w:tab w:val="left" w:pos="36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8.4. Педагогическим работникам (в том числе руководящим работникам, деятельность которых связана с образовательным процессом) выплачивается ежемесячная денежная компенсация на приобретение методической литературы и периодических изданий в размерах, определенных действующим законодательством.</w:t>
      </w:r>
    </w:p>
    <w:p w:rsidR="00000000" w:rsidDel="00000000" w:rsidP="00000000" w:rsidRDefault="00000000" w:rsidRPr="00000000" w14:paraId="0000015C">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Данная компенсация выплачивается одновременно с заработной платой без предъявления подтверждающих документов, в том числе в период временной нетрудоспособности или нахождения работников в отпусках, предусмотренных трудовым законодательством (трудовых, учебных, по уходу за</w:t>
      </w: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ребенком, дополнительных и т.п.), а также лицам из числа работников учреждений, предприятий и организаций, выполняющим педагогическую работу на условиях совместительства, если по основной должности эта компенсация не предусмотрена.</w:t>
      </w:r>
    </w:p>
    <w:p w:rsidR="00000000" w:rsidDel="00000000" w:rsidP="00000000" w:rsidRDefault="00000000" w:rsidRPr="00000000" w14:paraId="0000015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8.5. Дети работников муниципальных образовательных учреждений имеют право на первоочередной прием в детские дошкольные учреждения, что закрепляется в коллективных договорах данных учреждений.</w:t>
      </w:r>
    </w:p>
    <w:p w:rsidR="00000000" w:rsidDel="00000000" w:rsidP="00000000" w:rsidRDefault="00000000" w:rsidRPr="00000000" w14:paraId="0000015E">
      <w:pPr>
        <w:pBdr>
          <w:top w:space="0" w:sz="0" w:val="nil"/>
          <w:left w:space="0" w:sz="0" w:val="nil"/>
          <w:bottom w:space="0" w:sz="0" w:val="nil"/>
          <w:right w:space="0" w:sz="0" w:val="nil"/>
          <w:between w:space="0" w:sz="0" w:val="nil"/>
        </w:pBdr>
        <w:shd w:fill="auto" w:val="clear"/>
        <w:spacing w:after="0" w:before="0" w:line="240" w:lineRule="auto"/>
        <w:ind w:right="-18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8.6. Рекомендовать сторонам социального партнерства в учреждениях образования района предусматривать в коллективных договорах дополнительные меры социальной поддержки работников, в виде оказания материальной помощи на частичное возмещение расходов на санаторно – курортное лечение, при условии приобретения путевки за счет средств работника один раз в три года. </w:t>
      </w:r>
    </w:p>
    <w:p w:rsidR="00000000" w:rsidDel="00000000" w:rsidP="00000000" w:rsidRDefault="00000000" w:rsidRPr="00000000" w14:paraId="0000015F">
      <w:pPr>
        <w:pBdr>
          <w:top w:space="0" w:sz="0" w:val="nil"/>
          <w:left w:space="0" w:sz="0" w:val="nil"/>
          <w:bottom w:space="0" w:sz="0" w:val="nil"/>
          <w:right w:space="0" w:sz="0" w:val="nil"/>
          <w:between w:space="0" w:sz="0" w:val="nil"/>
        </w:pBdr>
        <w:shd w:fill="auto" w:val="clear"/>
        <w:spacing w:after="0" w:before="0" w:line="240" w:lineRule="auto"/>
        <w:ind w:right="-18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8.7. Выпускникам педагогических образовательных учреждений высшего профессионального и среднего профессионального образования, при поступлении на работу в сельские образовательные учреждения в течение года после получения диплома, производится единовременная выплата в размере пяти тысяч рублей за счет средств Кондопожского муниципального района.</w:t>
      </w:r>
    </w:p>
    <w:p w:rsidR="00000000" w:rsidDel="00000000" w:rsidP="00000000" w:rsidRDefault="00000000" w:rsidRPr="00000000" w14:paraId="00000160">
      <w:pPr>
        <w:pBdr>
          <w:top w:space="0" w:sz="0" w:val="nil"/>
          <w:left w:space="0" w:sz="0" w:val="nil"/>
          <w:bottom w:space="0" w:sz="0" w:val="nil"/>
          <w:right w:space="0" w:sz="0" w:val="nil"/>
          <w:between w:space="0" w:sz="0" w:val="nil"/>
        </w:pBdr>
        <w:shd w:fill="auto" w:val="clear"/>
        <w:spacing w:after="0" w:before="0" w:line="240" w:lineRule="auto"/>
        <w:ind w:right="-18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8.8. Педагогическим работникам, в том числе руководителям образовательных учреждений, отработавшим не менее тридцати лет в учреждениях образования района, при выходе на пенсию выплачивается выходное пособие в размере пяти тысяч рублей, за счет средств бюджета Кондопожского муниципального района.</w:t>
      </w:r>
    </w:p>
    <w:p w:rsidR="00000000" w:rsidDel="00000000" w:rsidP="00000000" w:rsidRDefault="00000000" w:rsidRPr="00000000" w14:paraId="00000161">
      <w:pPr>
        <w:pBdr>
          <w:top w:space="0" w:sz="0" w:val="nil"/>
          <w:left w:space="0" w:sz="0" w:val="nil"/>
          <w:bottom w:space="0" w:sz="0" w:val="nil"/>
          <w:right w:space="0" w:sz="0" w:val="nil"/>
          <w:between w:space="0" w:sz="0" w:val="nil"/>
        </w:pBdr>
        <w:shd w:fill="auto" w:val="clear"/>
        <w:spacing w:after="0" w:before="0" w:line="240" w:lineRule="auto"/>
        <w:ind w:right="-18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shd w:fill="auto" w:val="clear"/>
        <w:spacing w:after="0" w:before="0" w:line="240" w:lineRule="auto"/>
        <w:ind w:right="-18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sz w:val="20"/>
          <w:szCs w:val="20"/>
          <w:vertAlign w:val="baseline"/>
          <w:rtl w:val="0"/>
        </w:rPr>
        <w:t xml:space="preserve">       </w:t>
      </w:r>
    </w:p>
    <w:p w:rsidR="00000000" w:rsidDel="00000000" w:rsidP="00000000" w:rsidRDefault="00000000" w:rsidRPr="00000000" w14:paraId="0000016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9. Охрана труда и здоровья</w:t>
      </w: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shd w:fill="auto" w:val="clear"/>
        <w:spacing w:after="0" w:before="0" w:line="240" w:lineRule="auto"/>
        <w:ind w:firstLine="567"/>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В целях обеспечения гарантии конституционного права граждан на труд в условиях, отвечающих требованиям его безопасности, стороны приняли на себя следующие обязательства:</w:t>
      </w:r>
      <w:r w:rsidDel="00000000" w:rsidR="00000000" w:rsidRPr="00000000">
        <w:rPr>
          <w:rtl w:val="0"/>
        </w:rPr>
      </w:r>
    </w:p>
    <w:p w:rsidR="00000000" w:rsidDel="00000000" w:rsidP="00000000" w:rsidRDefault="00000000" w:rsidRPr="00000000" w14:paraId="00000166">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9.1 Администрация Кондопожского муниципального района:</w:t>
      </w: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shd w:fill="auto" w:val="clear"/>
        <w:tabs>
          <w:tab w:val="left" w:pos="1134"/>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9.1.1. Рекомендует руководителям муниципальных образовательных учреждений ежегодно включать в перечень статей расходов Плана финансово-хозяйственной деятельности бюджетного учреждения (или в смету расходов казенного учреждения) затраты на:</w:t>
      </w:r>
    </w:p>
    <w:p w:rsidR="00000000" w:rsidDel="00000000" w:rsidP="00000000" w:rsidRDefault="00000000" w:rsidRPr="00000000" w14:paraId="0000016A">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охрану труда в образовательных учреждениях, в том числе;</w:t>
      </w:r>
    </w:p>
    <w:p w:rsidR="00000000" w:rsidDel="00000000" w:rsidP="00000000" w:rsidRDefault="00000000" w:rsidRPr="00000000" w14:paraId="0000016B">
      <w:pPr>
        <w:pBdr>
          <w:top w:space="0" w:sz="0" w:val="nil"/>
          <w:left w:space="0" w:sz="0" w:val="nil"/>
          <w:bottom w:space="0" w:sz="0" w:val="nil"/>
          <w:right w:space="0" w:sz="0" w:val="nil"/>
          <w:between w:space="0" w:sz="0" w:val="nil"/>
        </w:pBdr>
        <w:shd w:fill="auto" w:val="clear"/>
        <w:tabs>
          <w:tab w:val="left" w:pos="1134"/>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-затраты на проведение периодических медицинских осмотров (обследований) педагогических работников;</w:t>
      </w:r>
    </w:p>
    <w:p w:rsidR="00000000" w:rsidDel="00000000" w:rsidP="00000000" w:rsidRDefault="00000000" w:rsidRPr="00000000" w14:paraId="0000016C">
      <w:pPr>
        <w:pBdr>
          <w:top w:space="0" w:sz="0" w:val="nil"/>
          <w:left w:space="0" w:sz="0" w:val="nil"/>
          <w:bottom w:space="0" w:sz="0" w:val="nil"/>
          <w:right w:space="0" w:sz="0" w:val="nil"/>
          <w:between w:space="0" w:sz="0" w:val="nil"/>
        </w:pBdr>
        <w:shd w:fill="auto" w:val="clear"/>
        <w:tabs>
          <w:tab w:val="left" w:pos="1134"/>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-затраты на аттестацию рабочих мест по условиям труда;</w:t>
      </w:r>
    </w:p>
    <w:p w:rsidR="00000000" w:rsidDel="00000000" w:rsidP="00000000" w:rsidRDefault="00000000" w:rsidRPr="00000000" w14:paraId="0000016D">
      <w:pPr>
        <w:pBdr>
          <w:top w:space="0" w:sz="0" w:val="nil"/>
          <w:left w:space="0" w:sz="0" w:val="nil"/>
          <w:bottom w:space="0" w:sz="0" w:val="nil"/>
          <w:right w:space="0" w:sz="0" w:val="nil"/>
          <w:between w:space="0" w:sz="0" w:val="nil"/>
        </w:pBdr>
        <w:shd w:fill="auto" w:val="clear"/>
        <w:tabs>
          <w:tab w:val="left" w:pos="1134"/>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затраты на обучение руководителей и специалистов вопросам охраны труда.</w:t>
      </w:r>
    </w:p>
    <w:p w:rsidR="00000000" w:rsidDel="00000000" w:rsidP="00000000" w:rsidRDefault="00000000" w:rsidRPr="00000000" w14:paraId="0000016E">
      <w:pPr>
        <w:pBdr>
          <w:top w:space="0" w:sz="0" w:val="nil"/>
          <w:left w:space="0" w:sz="0" w:val="nil"/>
          <w:bottom w:space="0" w:sz="0" w:val="nil"/>
          <w:right w:space="0" w:sz="0" w:val="nil"/>
          <w:between w:space="0" w:sz="0" w:val="nil"/>
        </w:pBdr>
        <w:shd w:fill="auto" w:val="clear"/>
        <w:tabs>
          <w:tab w:val="left" w:pos="1134"/>
        </w:tabs>
        <w:spacing w:after="120" w:before="0" w:line="240" w:lineRule="auto"/>
        <w:ind w:firstLine="567"/>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9.1.2. Ежегодно рассматривает на заседании районного координационного Совета по охране труда состояние охраны труда, производственного травматизма и профзаболеваемости в учреждениях образования Кондопожского муниципального района.</w:t>
      </w:r>
    </w:p>
    <w:p w:rsidR="00000000" w:rsidDel="00000000" w:rsidP="00000000" w:rsidRDefault="00000000" w:rsidRPr="00000000" w14:paraId="0000016F">
      <w:pPr>
        <w:pBdr>
          <w:top w:space="0" w:sz="0" w:val="nil"/>
          <w:left w:space="0" w:sz="0" w:val="nil"/>
          <w:bottom w:space="0" w:sz="0" w:val="nil"/>
          <w:right w:space="0" w:sz="0" w:val="nil"/>
          <w:between w:space="0" w:sz="0" w:val="nil"/>
        </w:pBdr>
        <w:shd w:fill="auto" w:val="clear"/>
        <w:tabs>
          <w:tab w:val="left" w:pos="1134"/>
        </w:tabs>
        <w:spacing w:after="120" w:before="0" w:line="240" w:lineRule="auto"/>
        <w:ind w:firstLine="567"/>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9.1.3. Ежегодно через отдел образования и социальной политики администрации Кондопожского муниципального района информирует Организацию профсоюза о состоянии охраны труда в образовательных учреждениях по ее письменному запросу;</w:t>
      </w:r>
    </w:p>
    <w:p w:rsidR="00000000" w:rsidDel="00000000" w:rsidP="00000000" w:rsidRDefault="00000000" w:rsidRPr="00000000" w14:paraId="00000170">
      <w:pPr>
        <w:numPr>
          <w:ilvl w:val="0"/>
          <w:numId w:val="2"/>
        </w:numPr>
        <w:pBdr>
          <w:top w:space="0" w:sz="0" w:val="nil"/>
          <w:left w:space="0" w:sz="0" w:val="nil"/>
          <w:bottom w:space="0" w:sz="0" w:val="nil"/>
          <w:right w:space="0" w:sz="0" w:val="nil"/>
          <w:between w:space="0" w:sz="0" w:val="nil"/>
        </w:pBdr>
        <w:shd w:fill="auto" w:val="clear"/>
        <w:tabs>
          <w:tab w:val="left" w:pos="567"/>
          <w:tab w:val="left" w:pos="1134"/>
          <w:tab w:val="left" w:pos="1701"/>
          <w:tab w:val="left" w:pos="2268"/>
          <w:tab w:val="left" w:pos="2835"/>
          <w:tab w:val="left" w:pos="3402"/>
          <w:tab w:val="left" w:pos="3969"/>
          <w:tab w:val="left" w:pos="4329"/>
          <w:tab w:val="left" w:pos="4820"/>
        </w:tabs>
        <w:spacing w:after="0" w:before="0" w:line="240" w:lineRule="auto"/>
        <w:ind w:left="0" w:firstLine="567"/>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 количестве работников, работающих во вредных условиях труда; </w:t>
      </w:r>
    </w:p>
    <w:p w:rsidR="00000000" w:rsidDel="00000000" w:rsidP="00000000" w:rsidRDefault="00000000" w:rsidRPr="00000000" w14:paraId="00000171">
      <w:pPr>
        <w:numPr>
          <w:ilvl w:val="0"/>
          <w:numId w:val="2"/>
        </w:numPr>
        <w:pBdr>
          <w:top w:space="0" w:sz="0" w:val="nil"/>
          <w:left w:space="0" w:sz="0" w:val="nil"/>
          <w:bottom w:space="0" w:sz="0" w:val="nil"/>
          <w:right w:space="0" w:sz="0" w:val="nil"/>
          <w:between w:space="0" w:sz="0" w:val="nil"/>
        </w:pBdr>
        <w:shd w:fill="auto" w:val="clear"/>
        <w:tabs>
          <w:tab w:val="left" w:pos="567"/>
          <w:tab w:val="left" w:pos="1134"/>
          <w:tab w:val="left" w:pos="1701"/>
          <w:tab w:val="left" w:pos="2268"/>
          <w:tab w:val="left" w:pos="2835"/>
          <w:tab w:val="left" w:pos="3402"/>
          <w:tab w:val="left" w:pos="3969"/>
          <w:tab w:val="left" w:pos="4329"/>
          <w:tab w:val="left" w:pos="4820"/>
        </w:tabs>
        <w:spacing w:after="0" w:before="0" w:line="240" w:lineRule="auto"/>
        <w:ind w:left="0" w:firstLine="567"/>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 количестве аттестованных рабочих мест по условиям труда; </w:t>
      </w:r>
    </w:p>
    <w:p w:rsidR="00000000" w:rsidDel="00000000" w:rsidP="00000000" w:rsidRDefault="00000000" w:rsidRPr="00000000" w14:paraId="00000172">
      <w:pPr>
        <w:numPr>
          <w:ilvl w:val="0"/>
          <w:numId w:val="2"/>
        </w:numPr>
        <w:pBdr>
          <w:top w:space="0" w:sz="0" w:val="nil"/>
          <w:left w:space="0" w:sz="0" w:val="nil"/>
          <w:bottom w:space="0" w:sz="0" w:val="nil"/>
          <w:right w:space="0" w:sz="0" w:val="nil"/>
          <w:between w:space="0" w:sz="0" w:val="nil"/>
        </w:pBdr>
        <w:shd w:fill="auto" w:val="clear"/>
        <w:tabs>
          <w:tab w:val="left" w:pos="567"/>
          <w:tab w:val="left" w:pos="1134"/>
          <w:tab w:val="left" w:pos="1701"/>
          <w:tab w:val="left" w:pos="2268"/>
          <w:tab w:val="left" w:pos="2835"/>
          <w:tab w:val="left" w:pos="3402"/>
          <w:tab w:val="left" w:pos="3969"/>
          <w:tab w:val="left" w:pos="4329"/>
          <w:tab w:val="left" w:pos="4820"/>
        </w:tabs>
        <w:spacing w:after="0" w:before="0" w:line="240" w:lineRule="auto"/>
        <w:ind w:left="0" w:firstLine="567"/>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 фактическом финансировании мероприятий по охране труда, в том числе затрат на спецодежду и средства индивидуальной защиты, на проведение медосмотров и на доплаты за работу во вредных условиях труда за прошедший год.</w:t>
      </w:r>
    </w:p>
    <w:p w:rsidR="00000000" w:rsidDel="00000000" w:rsidP="00000000" w:rsidRDefault="00000000" w:rsidRPr="00000000" w14:paraId="00000173">
      <w:pPr>
        <w:pBdr>
          <w:top w:space="0" w:sz="0" w:val="nil"/>
          <w:left w:space="0" w:sz="0" w:val="nil"/>
          <w:bottom w:space="0" w:sz="0" w:val="nil"/>
          <w:right w:space="0" w:sz="0" w:val="nil"/>
          <w:between w:space="0" w:sz="0" w:val="nil"/>
        </w:pBdr>
        <w:shd w:fill="auto" w:val="clear"/>
        <w:tabs>
          <w:tab w:val="left" w:pos="1134"/>
        </w:tabs>
        <w:spacing w:after="120" w:before="0" w:line="240" w:lineRule="auto"/>
        <w:ind w:firstLine="567"/>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9.1.4. Приостанавливает частично или полностью деятельность подведомственных образовательных учреждений при возникновении опасности для жизни и здоровья обучающихся и работников до полного устранения причин опасности.</w:t>
      </w:r>
    </w:p>
    <w:p w:rsidR="00000000" w:rsidDel="00000000" w:rsidP="00000000" w:rsidRDefault="00000000" w:rsidRPr="00000000" w14:paraId="00000174">
      <w:pPr>
        <w:pBdr>
          <w:top w:space="0" w:sz="0" w:val="nil"/>
          <w:left w:space="0" w:sz="0" w:val="nil"/>
          <w:bottom w:space="0" w:sz="0" w:val="nil"/>
          <w:right w:space="0" w:sz="0" w:val="nil"/>
          <w:between w:space="0" w:sz="0" w:val="nil"/>
        </w:pBdr>
        <w:shd w:fill="auto" w:val="clear"/>
        <w:tabs>
          <w:tab w:val="left" w:pos="1134"/>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9.1.5. Привлекает в установленном порядке к ответственности руководителей подведомственных учреждений, нарушающих правила и нормы охраны труда, пожарной безопасности, требования нормативных правовых документов по обеспечению образовательного процесса.</w:t>
      </w:r>
    </w:p>
    <w:p w:rsidR="00000000" w:rsidDel="00000000" w:rsidP="00000000" w:rsidRDefault="00000000" w:rsidRPr="00000000" w14:paraId="00000175">
      <w:pPr>
        <w:pBdr>
          <w:top w:space="0" w:sz="0" w:val="nil"/>
          <w:left w:space="0" w:sz="0" w:val="nil"/>
          <w:bottom w:space="0" w:sz="0" w:val="nil"/>
          <w:right w:space="0" w:sz="0" w:val="nil"/>
          <w:between w:space="0" w:sz="0" w:val="nil"/>
        </w:pBdr>
        <w:shd w:fill="auto" w:val="clear"/>
        <w:tabs>
          <w:tab w:val="left" w:pos="567"/>
          <w:tab w:val="left" w:pos="1134"/>
          <w:tab w:val="left" w:pos="1701"/>
          <w:tab w:val="left" w:pos="2268"/>
          <w:tab w:val="left" w:pos="3348"/>
          <w:tab w:val="left" w:pos="3408"/>
          <w:tab w:val="left" w:pos="3544"/>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shd w:fill="auto" w:val="clear"/>
        <w:tabs>
          <w:tab w:val="left" w:pos="567"/>
          <w:tab w:val="left" w:pos="1134"/>
          <w:tab w:val="left" w:pos="1701"/>
          <w:tab w:val="left" w:pos="2268"/>
          <w:tab w:val="left" w:pos="3348"/>
          <w:tab w:val="left" w:pos="3408"/>
          <w:tab w:val="left" w:pos="3544"/>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9.2. Организация профсоюза</w:t>
      </w: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177">
      <w:pPr>
        <w:pBdr>
          <w:top w:space="0" w:sz="0" w:val="nil"/>
          <w:left w:space="0" w:sz="0" w:val="nil"/>
          <w:bottom w:space="0" w:sz="0" w:val="nil"/>
          <w:right w:space="0" w:sz="0" w:val="nil"/>
          <w:between w:space="0" w:sz="0" w:val="nil"/>
        </w:pBdr>
        <w:shd w:fill="auto" w:val="clear"/>
        <w:tabs>
          <w:tab w:val="left" w:pos="709"/>
          <w:tab w:val="left" w:pos="1134"/>
          <w:tab w:val="left" w:pos="1843"/>
          <w:tab w:val="left" w:pos="2268"/>
          <w:tab w:val="left" w:pos="333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shd w:fill="auto" w:val="clear"/>
        <w:tabs>
          <w:tab w:val="left" w:pos="709"/>
          <w:tab w:val="left" w:pos="1134"/>
          <w:tab w:val="left" w:pos="1843"/>
          <w:tab w:val="left" w:pos="2268"/>
          <w:tab w:val="left" w:pos="333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9.2.1. Содержит в образовательных учреждениях уполномоченных (доверенных) лиц по охране труда профсоюзных комитетов. </w:t>
      </w:r>
    </w:p>
    <w:p w:rsidR="00000000" w:rsidDel="00000000" w:rsidP="00000000" w:rsidRDefault="00000000" w:rsidRPr="00000000" w14:paraId="00000179">
      <w:pPr>
        <w:pBdr>
          <w:top w:space="0" w:sz="0" w:val="nil"/>
          <w:left w:space="0" w:sz="0" w:val="nil"/>
          <w:bottom w:space="0" w:sz="0" w:val="nil"/>
          <w:right w:space="0" w:sz="0" w:val="nil"/>
          <w:between w:space="0" w:sz="0" w:val="nil"/>
        </w:pBdr>
        <w:shd w:fill="auto" w:val="clear"/>
        <w:tabs>
          <w:tab w:val="left" w:pos="709"/>
          <w:tab w:val="left" w:pos="1134"/>
          <w:tab w:val="left" w:pos="1843"/>
          <w:tab w:val="left" w:pos="2268"/>
          <w:tab w:val="left" w:pos="333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9.2.2. Согласовывает нормативные правовые акты органов местного самоуправления, содержащие требования охраны труда, и участвует в их разработке.</w:t>
      </w:r>
    </w:p>
    <w:p w:rsidR="00000000" w:rsidDel="00000000" w:rsidP="00000000" w:rsidRDefault="00000000" w:rsidRPr="00000000" w14:paraId="0000017A">
      <w:pPr>
        <w:pBdr>
          <w:top w:space="0" w:sz="0" w:val="nil"/>
          <w:left w:space="0" w:sz="0" w:val="nil"/>
          <w:bottom w:space="0" w:sz="0" w:val="nil"/>
          <w:right w:space="0" w:sz="0" w:val="nil"/>
          <w:between w:space="0" w:sz="0" w:val="nil"/>
        </w:pBdr>
        <w:shd w:fill="auto" w:val="clear"/>
        <w:tabs>
          <w:tab w:val="left" w:pos="709"/>
          <w:tab w:val="left" w:pos="1134"/>
          <w:tab w:val="left" w:pos="1843"/>
          <w:tab w:val="left" w:pos="2268"/>
          <w:tab w:val="left" w:pos="333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9.2.3. Организует обучение избранных уполномоченных и внештатных технических инспекторов (старших уполномоченных) по охране труда профсоюзных комитетов.</w:t>
      </w:r>
    </w:p>
    <w:p w:rsidR="00000000" w:rsidDel="00000000" w:rsidP="00000000" w:rsidRDefault="00000000" w:rsidRPr="00000000" w14:paraId="0000017B">
      <w:pPr>
        <w:pBdr>
          <w:top w:space="0" w:sz="0" w:val="nil"/>
          <w:left w:space="0" w:sz="0" w:val="nil"/>
          <w:bottom w:space="0" w:sz="0" w:val="nil"/>
          <w:right w:space="0" w:sz="0" w:val="nil"/>
          <w:between w:space="0" w:sz="0" w:val="nil"/>
        </w:pBdr>
        <w:shd w:fill="auto" w:val="clear"/>
        <w:tabs>
          <w:tab w:val="left" w:pos="709"/>
          <w:tab w:val="left" w:pos="1134"/>
          <w:tab w:val="left" w:pos="1843"/>
          <w:tab w:val="left" w:pos="2268"/>
          <w:tab w:val="left" w:pos="333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9.2.4.Осуществляет общественный контроль за соблюдением законных прав и интересов работников в области охраны труда.</w:t>
      </w:r>
    </w:p>
    <w:p w:rsidR="00000000" w:rsidDel="00000000" w:rsidP="00000000" w:rsidRDefault="00000000" w:rsidRPr="00000000" w14:paraId="0000017C">
      <w:pPr>
        <w:pBdr>
          <w:top w:space="0" w:sz="0" w:val="nil"/>
          <w:left w:space="0" w:sz="0" w:val="nil"/>
          <w:bottom w:space="0" w:sz="0" w:val="nil"/>
          <w:right w:space="0" w:sz="0" w:val="nil"/>
          <w:between w:space="0" w:sz="0" w:val="nil"/>
        </w:pBdr>
        <w:shd w:fill="auto" w:val="clear"/>
        <w:tabs>
          <w:tab w:val="left" w:pos="709"/>
          <w:tab w:val="left" w:pos="1134"/>
          <w:tab w:val="left" w:pos="1843"/>
          <w:tab w:val="left" w:pos="2268"/>
          <w:tab w:val="left" w:pos="333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9.2.5. Оказывает помощь уполномоченным (доверенным) лицам по охране труда профсоюзных комитетов, внештатным техническим инспекторам (старшим уполномоченным) в работе по осуществлению общественного контроля за состоянием охраны труда, пожарной и экологической безопасности.</w:t>
      </w:r>
    </w:p>
    <w:p w:rsidR="00000000" w:rsidDel="00000000" w:rsidP="00000000" w:rsidRDefault="00000000" w:rsidRPr="00000000" w14:paraId="0000017D">
      <w:pPr>
        <w:pBdr>
          <w:top w:space="0" w:sz="0" w:val="nil"/>
          <w:left w:space="0" w:sz="0" w:val="nil"/>
          <w:bottom w:space="0" w:sz="0" w:val="nil"/>
          <w:right w:space="0" w:sz="0" w:val="nil"/>
          <w:between w:space="0" w:sz="0" w:val="nil"/>
        </w:pBdr>
        <w:shd w:fill="auto" w:val="clear"/>
        <w:tabs>
          <w:tab w:val="left" w:pos="709"/>
          <w:tab w:val="left" w:pos="1134"/>
          <w:tab w:val="left" w:pos="1843"/>
          <w:tab w:val="left" w:pos="2268"/>
          <w:tab w:val="left" w:pos="333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9.2.6. Участвует в рассмотрении трудовых споров, связанных с нарушением законодательства об охране труда.</w:t>
      </w:r>
    </w:p>
    <w:p w:rsidR="00000000" w:rsidDel="00000000" w:rsidP="00000000" w:rsidRDefault="00000000" w:rsidRPr="00000000" w14:paraId="0000017E">
      <w:pPr>
        <w:pBdr>
          <w:top w:space="0" w:sz="0" w:val="nil"/>
          <w:left w:space="0" w:sz="0" w:val="nil"/>
          <w:bottom w:space="0" w:sz="0" w:val="nil"/>
          <w:right w:space="0" w:sz="0" w:val="nil"/>
          <w:between w:space="0" w:sz="0" w:val="nil"/>
        </w:pBdr>
        <w:shd w:fill="auto" w:val="clear"/>
        <w:tabs>
          <w:tab w:val="left" w:pos="709"/>
          <w:tab w:val="left" w:pos="1134"/>
          <w:tab w:val="left" w:pos="1843"/>
          <w:tab w:val="left" w:pos="2268"/>
          <w:tab w:val="left" w:pos="333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9.2.7. Обращается в соответствующие органы с требованием о привлечении к ответственности лиц, виновных в нарушении нормативных требований по охране труда, сокрытии фактов несчастных случаев.</w:t>
      </w:r>
    </w:p>
    <w:p w:rsidR="00000000" w:rsidDel="00000000" w:rsidP="00000000" w:rsidRDefault="00000000" w:rsidRPr="00000000" w14:paraId="0000017F">
      <w:pPr>
        <w:pBdr>
          <w:top w:space="0" w:sz="0" w:val="nil"/>
          <w:left w:space="0" w:sz="0" w:val="nil"/>
          <w:bottom w:space="0" w:sz="0" w:val="nil"/>
          <w:right w:space="0" w:sz="0" w:val="nil"/>
          <w:between w:space="0" w:sz="0" w:val="nil"/>
        </w:pBdr>
        <w:shd w:fill="auto" w:val="clear"/>
        <w:tabs>
          <w:tab w:val="left" w:pos="709"/>
          <w:tab w:val="left" w:pos="1134"/>
          <w:tab w:val="left" w:pos="1843"/>
          <w:tab w:val="left" w:pos="2268"/>
          <w:tab w:val="left" w:pos="333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Предъявляет должностным лицам требования о приостановке работ, если продолжение этих работ создает непосредственную угрозу жизни или здоровью работающих.</w:t>
      </w:r>
    </w:p>
    <w:p w:rsidR="00000000" w:rsidDel="00000000" w:rsidP="00000000" w:rsidRDefault="00000000" w:rsidRPr="00000000" w14:paraId="00000180">
      <w:pPr>
        <w:pBdr>
          <w:top w:space="0" w:sz="0" w:val="nil"/>
          <w:left w:space="0" w:sz="0" w:val="nil"/>
          <w:bottom w:space="0" w:sz="0" w:val="nil"/>
          <w:right w:space="0" w:sz="0" w:val="nil"/>
          <w:between w:space="0" w:sz="0" w:val="nil"/>
        </w:pBdr>
        <w:shd w:fill="auto" w:val="clear"/>
        <w:tabs>
          <w:tab w:val="left" w:pos="709"/>
          <w:tab w:val="left" w:pos="1134"/>
          <w:tab w:val="left" w:pos="1843"/>
          <w:tab w:val="left" w:pos="2268"/>
          <w:tab w:val="left" w:pos="333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9.2.8. Оказывает помощь в организации обучения руководителей и специалистов по вопросам охраны труда в учреждениях образования района.</w:t>
      </w:r>
    </w:p>
    <w:p w:rsidR="00000000" w:rsidDel="00000000" w:rsidP="00000000" w:rsidRDefault="00000000" w:rsidRPr="00000000" w14:paraId="00000181">
      <w:pPr>
        <w:pBdr>
          <w:top w:space="0" w:sz="0" w:val="nil"/>
          <w:left w:space="0" w:sz="0" w:val="nil"/>
          <w:bottom w:space="0" w:sz="0" w:val="nil"/>
          <w:right w:space="0" w:sz="0" w:val="nil"/>
          <w:between w:space="0" w:sz="0" w:val="nil"/>
        </w:pBdr>
        <w:shd w:fill="auto" w:val="clear"/>
        <w:tabs>
          <w:tab w:val="left" w:pos="709"/>
          <w:tab w:val="left" w:pos="1134"/>
          <w:tab w:val="left" w:pos="1843"/>
          <w:tab w:val="left" w:pos="2268"/>
          <w:tab w:val="left" w:pos="333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82">
      <w:pPr>
        <w:pBdr>
          <w:top w:space="0" w:sz="0" w:val="nil"/>
          <w:left w:space="0" w:sz="0" w:val="nil"/>
          <w:bottom w:space="0" w:sz="0" w:val="nil"/>
          <w:right w:space="0" w:sz="0" w:val="nil"/>
          <w:between w:space="0" w:sz="0" w:val="nil"/>
        </w:pBdr>
        <w:shd w:fill="auto" w:val="clear"/>
        <w:tabs>
          <w:tab w:val="left" w:pos="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9.3 Руководители образовательных учреждений</w:t>
      </w: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183">
      <w:pPr>
        <w:pBdr>
          <w:top w:space="0" w:sz="0" w:val="nil"/>
          <w:left w:space="0" w:sz="0" w:val="nil"/>
          <w:bottom w:space="0" w:sz="0" w:val="nil"/>
          <w:right w:space="0" w:sz="0" w:val="nil"/>
          <w:between w:space="0" w:sz="0" w:val="nil"/>
        </w:pBdr>
        <w:shd w:fill="auto" w:val="clear"/>
        <w:tabs>
          <w:tab w:val="left" w:pos="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shd w:fill="auto" w:val="clear"/>
        <w:tabs>
          <w:tab w:val="left" w:pos="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9.3.1. Осуществляют финансирование мероприятий по улучшению условий и охраны труда в размере не менее 0,2 процента суммы затрат на предоставление образовательных услуг в соответствии с требованиями статьи 226 ТК РФ.</w:t>
      </w:r>
    </w:p>
    <w:p w:rsidR="00000000" w:rsidDel="00000000" w:rsidP="00000000" w:rsidRDefault="00000000" w:rsidRPr="00000000" w14:paraId="00000185">
      <w:p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9.3.2. Создают службу по охране труда в образовательном учреждении в соответствии с требованиями ст. 217 ТК РФ. Формирование службы проводит работодатель (в учреждениях с численностью работников свыше 50 человек вводится должность освобожденного специалиста по охране труда; в учреждениях с численностью работников менее 50 работников эта обязанность приказом руководителя возлагается на одного из заместителей, или работника имеющего специальные знания в области охраны труда).</w:t>
      </w:r>
    </w:p>
    <w:p w:rsidR="00000000" w:rsidDel="00000000" w:rsidP="00000000" w:rsidRDefault="00000000" w:rsidRPr="00000000" w14:paraId="00000186">
      <w:p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9.3.3. Обеспечивают безопасность работников при эксплуатации зданий и сооружений, оборудования, осуществления технологических процессов. Своевременно обеспечивают проведение технической инвентаризации зданий и сооружений. Ведут необходимую документацию на здания и сооружения в соответствии с требованиями нормативной документации.</w:t>
      </w:r>
    </w:p>
    <w:p w:rsidR="00000000" w:rsidDel="00000000" w:rsidP="00000000" w:rsidRDefault="00000000" w:rsidRPr="00000000" w14:paraId="00000187">
      <w:pPr>
        <w:pBdr>
          <w:top w:space="0" w:sz="0" w:val="nil"/>
          <w:left w:space="0" w:sz="0" w:val="nil"/>
          <w:bottom w:space="0" w:sz="0" w:val="nil"/>
          <w:right w:space="0" w:sz="0" w:val="nil"/>
          <w:between w:space="0" w:sz="0" w:val="nil"/>
        </w:pBdr>
        <w:shd w:fill="auto" w:val="clear"/>
        <w:tabs>
          <w:tab w:val="left" w:pos="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9.3.4.  Создают соответствующие условия труда на каждом рабочем месте.</w:t>
      </w:r>
    </w:p>
    <w:p w:rsidR="00000000" w:rsidDel="00000000" w:rsidP="00000000" w:rsidRDefault="00000000" w:rsidRPr="00000000" w14:paraId="00000188">
      <w:pPr>
        <w:pBdr>
          <w:top w:space="0" w:sz="0" w:val="nil"/>
          <w:left w:space="0" w:sz="0" w:val="nil"/>
          <w:bottom w:space="0" w:sz="0" w:val="nil"/>
          <w:right w:space="0" w:sz="0" w:val="nil"/>
          <w:between w:space="0" w:sz="0" w:val="nil"/>
        </w:pBdr>
        <w:shd w:fill="auto" w:val="clear"/>
        <w:tabs>
          <w:tab w:val="left" w:pos="0"/>
        </w:tabs>
        <w:spacing w:after="0" w:before="0" w:line="240" w:lineRule="auto"/>
        <w:ind w:firstLine="567"/>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9.3.5.Обеспечивают проведение за счет средств учреждения обязательных предварительных (при поступлении на работу) и периодических медицинских осмотров (обследований) работников, обучение и сдачу зачетов по санитарному минимуму, оплату личных санитарных книжек.</w:t>
      </w:r>
      <w:r w:rsidDel="00000000" w:rsidR="00000000" w:rsidRPr="00000000">
        <w:rPr>
          <w:rFonts w:ascii="Times New Roman" w:cs="Times New Roman" w:eastAsia="Times New Roman" w:hAnsi="Times New Roman"/>
          <w:b w:val="0"/>
          <w:sz w:val="24"/>
          <w:szCs w:val="24"/>
          <w:u w:val="single"/>
          <w:vertAlign w:val="baseline"/>
          <w:rtl w:val="0"/>
        </w:rPr>
        <w:t xml:space="preserve"> </w:t>
      </w:r>
    </w:p>
    <w:p w:rsidR="00000000" w:rsidDel="00000000" w:rsidP="00000000" w:rsidRDefault="00000000" w:rsidRPr="00000000" w14:paraId="00000189">
      <w:pPr>
        <w:pBdr>
          <w:top w:space="0" w:sz="0" w:val="nil"/>
          <w:left w:space="0" w:sz="0" w:val="nil"/>
          <w:bottom w:space="0" w:sz="0" w:val="nil"/>
          <w:right w:space="0" w:sz="0" w:val="nil"/>
          <w:between w:space="0" w:sz="0" w:val="nil"/>
        </w:pBdr>
        <w:shd w:fill="auto" w:val="clear"/>
        <w:tabs>
          <w:tab w:val="left" w:pos="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9.3.6. Обеспечивают работников за счет средств учреждения сертифицированной спецодеждой, спецобувью и другими средствами индивидуальной защиты в соответствии с Правилами обеспечения работников спецодеждой, спецобувью и другими средствами индивидуальной защиты в соответствии с действующими нормами.</w:t>
      </w:r>
    </w:p>
    <w:p w:rsidR="00000000" w:rsidDel="00000000" w:rsidP="00000000" w:rsidRDefault="00000000" w:rsidRPr="00000000" w14:paraId="0000018A">
      <w:pPr>
        <w:pBdr>
          <w:top w:space="0" w:sz="0" w:val="nil"/>
          <w:left w:space="0" w:sz="0" w:val="nil"/>
          <w:bottom w:space="0" w:sz="0" w:val="nil"/>
          <w:right w:space="0" w:sz="0" w:val="nil"/>
          <w:between w:space="0" w:sz="0" w:val="nil"/>
        </w:pBdr>
        <w:shd w:fill="auto" w:val="clear"/>
        <w:tabs>
          <w:tab w:val="left" w:pos="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Обеспечивают работников смывающими и обезвреживающими средствами на работах с неблагоприятными условиями труда в соответствии с действующими нормами.</w:t>
      </w:r>
    </w:p>
    <w:p w:rsidR="00000000" w:rsidDel="00000000" w:rsidP="00000000" w:rsidRDefault="00000000" w:rsidRPr="00000000" w14:paraId="0000018B">
      <w:pPr>
        <w:pBdr>
          <w:top w:space="0" w:sz="0" w:val="nil"/>
          <w:left w:space="0" w:sz="0" w:val="nil"/>
          <w:bottom w:space="0" w:sz="0" w:val="nil"/>
          <w:right w:space="0" w:sz="0" w:val="nil"/>
          <w:between w:space="0" w:sz="0" w:val="nil"/>
        </w:pBdr>
        <w:shd w:fill="auto" w:val="clear"/>
        <w:tabs>
          <w:tab w:val="left" w:pos="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9.3.7. Не допускают к работе лиц, не прошедших в установленном порядке обучение, инструктаж, стажировку и проверку знаний, требований охраны труда.</w:t>
      </w:r>
    </w:p>
    <w:p w:rsidR="00000000" w:rsidDel="00000000" w:rsidP="00000000" w:rsidRDefault="00000000" w:rsidRPr="00000000" w14:paraId="0000018C">
      <w:pPr>
        <w:pBdr>
          <w:top w:space="0" w:sz="0" w:val="nil"/>
          <w:left w:space="0" w:sz="0" w:val="nil"/>
          <w:bottom w:space="0" w:sz="0" w:val="nil"/>
          <w:right w:space="0" w:sz="0" w:val="nil"/>
          <w:between w:space="0" w:sz="0" w:val="nil"/>
        </w:pBdr>
        <w:shd w:fill="auto" w:val="clear"/>
        <w:tabs>
          <w:tab w:val="left" w:pos="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9.3.8. Не допускают работников к выполнению трудовых обязанностей без прохождения обязательных медицинских осмотров (обследований) или при наличии у них противопоказаний.</w:t>
      </w:r>
    </w:p>
    <w:p w:rsidR="00000000" w:rsidDel="00000000" w:rsidP="00000000" w:rsidRDefault="00000000" w:rsidRPr="00000000" w14:paraId="0000018D">
      <w:pPr>
        <w:pBdr>
          <w:top w:space="0" w:sz="0" w:val="nil"/>
          <w:left w:space="0" w:sz="0" w:val="nil"/>
          <w:bottom w:space="0" w:sz="0" w:val="nil"/>
          <w:right w:space="0" w:sz="0" w:val="nil"/>
          <w:between w:space="0" w:sz="0" w:val="nil"/>
        </w:pBdr>
        <w:shd w:fill="auto" w:val="clear"/>
        <w:tabs>
          <w:tab w:val="left" w:pos="0"/>
          <w:tab w:val="left" w:pos="142"/>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9.3.9. Проводят систематический контроль за обеспечением безопасных условий трудового и образовательного процессов, за состоянием условий труда и учебы на рабочих и учебных местах, а также за правильностью применения работниками и обучающимися средств индивидуальной и коллективной защиты.</w:t>
      </w:r>
    </w:p>
    <w:p w:rsidR="00000000" w:rsidDel="00000000" w:rsidP="00000000" w:rsidRDefault="00000000" w:rsidRPr="00000000" w14:paraId="0000018E">
      <w:pPr>
        <w:pBdr>
          <w:top w:space="0" w:sz="0" w:val="nil"/>
          <w:left w:space="0" w:sz="0" w:val="nil"/>
          <w:bottom w:space="0" w:sz="0" w:val="nil"/>
          <w:right w:space="0" w:sz="0" w:val="nil"/>
          <w:between w:space="0" w:sz="0" w:val="nil"/>
        </w:pBdr>
        <w:shd w:fill="auto" w:val="clear"/>
        <w:tabs>
          <w:tab w:val="left" w:pos="0"/>
          <w:tab w:val="left" w:pos="142"/>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9.3.10. Проводят аттестацию рабочих мест по условиям труда в учреждении.</w:t>
      </w:r>
    </w:p>
    <w:p w:rsidR="00000000" w:rsidDel="00000000" w:rsidP="00000000" w:rsidRDefault="00000000" w:rsidRPr="00000000" w14:paraId="0000018F">
      <w:pPr>
        <w:pBdr>
          <w:top w:space="0" w:sz="0" w:val="nil"/>
          <w:left w:space="0" w:sz="0" w:val="nil"/>
          <w:bottom w:space="0" w:sz="0" w:val="nil"/>
          <w:right w:space="0" w:sz="0" w:val="nil"/>
          <w:between w:space="0" w:sz="0" w:val="nil"/>
        </w:pBdr>
        <w:shd w:fill="auto" w:val="clear"/>
        <w:tabs>
          <w:tab w:val="left" w:pos="142"/>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9.3.11. Обучают безопасным методам и приемам выполнения работ, проводят инструктаж по охране труда, организовывают прохождение работником стажировки на рабочих местах и проверку знаний, требований охраны труда в установленные сроки.</w:t>
      </w:r>
    </w:p>
    <w:p w:rsidR="00000000" w:rsidDel="00000000" w:rsidP="00000000" w:rsidRDefault="00000000" w:rsidRPr="00000000" w14:paraId="00000190">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9.3.12. Организуют обучение электротехнического, электротехнологического и неэлектротехнического персонала Правилам технической эксплуатации электроустановок потребителей, Правилам безопасности при эксплуатации</w:t>
      </w: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электроустановок потребителей, проверку знаний на получение группы допуска к работе с электроустановками (учителей физики, электротехники, технического труда, лаборантов и др.).</w:t>
      </w:r>
    </w:p>
    <w:p w:rsidR="00000000" w:rsidDel="00000000" w:rsidP="00000000" w:rsidRDefault="00000000" w:rsidRPr="00000000" w14:paraId="00000191">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9.3.13. Обеспечивают беспрепятственный допуск представителей органов государственного надзора и контроля, общественного профсоюзного контроля для проведения проверок состояния условий и охраны труда, а также для расследования несчастных случаев и профессиональных заболеваний.</w:t>
      </w:r>
    </w:p>
    <w:p w:rsidR="00000000" w:rsidDel="00000000" w:rsidP="00000000" w:rsidRDefault="00000000" w:rsidRPr="00000000" w14:paraId="00000192">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9.3.14. Предоставляют органам общественного профсоюзного контроля за соблюдением требований охраны труда информацию и документы, необходимые для осуществления ими своих полномочий.</w:t>
      </w:r>
    </w:p>
    <w:p w:rsidR="00000000" w:rsidDel="00000000" w:rsidP="00000000" w:rsidRDefault="00000000" w:rsidRPr="00000000" w14:paraId="00000193">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9.3.15. Принимают меры по предотвращению аварийных ситуаций, сохранению жизни и здоровья работников, обучающихся и воспитанников, в том числе по оказанию первой до врачебной помощи, при возникновении таких ситуаций.</w:t>
      </w:r>
    </w:p>
    <w:p w:rsidR="00000000" w:rsidDel="00000000" w:rsidP="00000000" w:rsidRDefault="00000000" w:rsidRPr="00000000" w14:paraId="00000194">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9.3.16. Организуют обучение и проверку знаний требований охраны труда, обеспечивают повышение квалификации работников службы охраны труда в установленные сроки. </w:t>
      </w:r>
    </w:p>
    <w:p w:rsidR="00000000" w:rsidDel="00000000" w:rsidP="00000000" w:rsidRDefault="00000000" w:rsidRPr="00000000" w14:paraId="00000195">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9.3.17. Обеспечивают санитарно – бытовое и лечебно – профилактическое обслуживание работников в соответствии с санитарно – гигиеническими требованиями.</w:t>
      </w:r>
    </w:p>
    <w:p w:rsidR="00000000" w:rsidDel="00000000" w:rsidP="00000000" w:rsidRDefault="00000000" w:rsidRPr="00000000" w14:paraId="00000196">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9.3.18. Выполняют предписания (представления) органов государственного надзора и контроля, органов общественного профсоюзного контроля за соблюдением требований охраны труда; рассматривают и выполняют представления уполномоченных (доверенных лиц) по охране труда.</w:t>
      </w:r>
    </w:p>
    <w:p w:rsidR="00000000" w:rsidDel="00000000" w:rsidP="00000000" w:rsidRDefault="00000000" w:rsidRPr="00000000" w14:paraId="00000197">
      <w:pPr>
        <w:pBdr>
          <w:top w:space="0" w:sz="0" w:val="nil"/>
          <w:left w:space="0" w:sz="0" w:val="nil"/>
          <w:bottom w:space="0" w:sz="0" w:val="nil"/>
          <w:right w:space="0" w:sz="0" w:val="nil"/>
          <w:between w:space="0" w:sz="0" w:val="nil"/>
        </w:pBdr>
        <w:shd w:fill="auto" w:val="clear"/>
        <w:tabs>
          <w:tab w:val="left" w:pos="216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9.3.19. Обеспечивают обязательное социальное страхование работников от несчастных случаев и профессиональных заболеваний.</w:t>
      </w:r>
    </w:p>
    <w:p w:rsidR="00000000" w:rsidDel="00000000" w:rsidP="00000000" w:rsidRDefault="00000000" w:rsidRPr="00000000" w14:paraId="00000198">
      <w:pPr>
        <w:pBdr>
          <w:top w:space="0" w:sz="0" w:val="nil"/>
          <w:left w:space="0" w:sz="0" w:val="nil"/>
          <w:bottom w:space="0" w:sz="0" w:val="nil"/>
          <w:right w:space="0" w:sz="0" w:val="nil"/>
          <w:between w:space="0" w:sz="0" w:val="nil"/>
        </w:pBdr>
        <w:shd w:fill="auto" w:val="clear"/>
        <w:tabs>
          <w:tab w:val="left" w:pos="86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9.3.20.Осуществляют доплаты и компенсации за работу с вредными и опасными условиями труда в соответствии с результатами аттестации рабочих мест по условиям труда.</w:t>
      </w:r>
    </w:p>
    <w:p w:rsidR="00000000" w:rsidDel="00000000" w:rsidP="00000000" w:rsidRDefault="00000000" w:rsidRPr="00000000" w14:paraId="00000199">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9.3.21. Сохраняют за работником средний заработок на время приостановки деятельности учреждения образования, приостановки работ на рабочем месте вследствие нарушения законодательства об охране труда не по вине работника.</w:t>
      </w:r>
    </w:p>
    <w:p w:rsidR="00000000" w:rsidDel="00000000" w:rsidP="00000000" w:rsidRDefault="00000000" w:rsidRPr="00000000" w14:paraId="0000019A">
      <w:pPr>
        <w:pBdr>
          <w:top w:space="0" w:sz="0" w:val="nil"/>
          <w:left w:space="0" w:sz="0" w:val="nil"/>
          <w:bottom w:space="0" w:sz="0" w:val="nil"/>
          <w:right w:space="0" w:sz="0" w:val="nil"/>
          <w:between w:space="0" w:sz="0" w:val="nil"/>
        </w:pBdr>
        <w:shd w:fill="auto" w:val="clear"/>
        <w:tabs>
          <w:tab w:val="left" w:pos="216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9.3.22. Утверждают план мероприятий по улучшению условий и охраны труда работников учреждения или заключают Соглашение по охране труда между администрацией учреждения и профсоюзным комитетом.</w:t>
      </w:r>
    </w:p>
    <w:p w:rsidR="00000000" w:rsidDel="00000000" w:rsidP="00000000" w:rsidRDefault="00000000" w:rsidRPr="00000000" w14:paraId="0000019B">
      <w:pPr>
        <w:pBdr>
          <w:top w:space="0" w:sz="0" w:val="nil"/>
          <w:left w:space="0" w:sz="0" w:val="nil"/>
          <w:bottom w:space="0" w:sz="0" w:val="nil"/>
          <w:right w:space="0" w:sz="0" w:val="nil"/>
          <w:between w:space="0" w:sz="0" w:val="nil"/>
        </w:pBdr>
        <w:shd w:fill="auto" w:val="clear"/>
        <w:tabs>
          <w:tab w:val="left" w:pos="2160"/>
        </w:tabs>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9.3.23. Содержат в штате учреждения лицо ответственное за электрохозяйство</w:t>
      </w:r>
      <w:r w:rsidDel="00000000" w:rsidR="00000000" w:rsidRPr="00000000">
        <w:rPr>
          <w:rFonts w:ascii="Times New Roman" w:cs="Times New Roman" w:eastAsia="Times New Roman" w:hAnsi="Times New Roman"/>
          <w:b w:val="1"/>
          <w:sz w:val="24"/>
          <w:szCs w:val="24"/>
          <w:vertAlign w:val="baseline"/>
          <w:rtl w:val="0"/>
        </w:rPr>
        <w:t xml:space="preserve">.</w:t>
      </w:r>
      <w:r w:rsidDel="00000000" w:rsidR="00000000" w:rsidRPr="00000000">
        <w:rPr>
          <w:rtl w:val="0"/>
        </w:rPr>
      </w:r>
    </w:p>
    <w:p w:rsidR="00000000" w:rsidDel="00000000" w:rsidP="00000000" w:rsidRDefault="00000000" w:rsidRPr="00000000" w14:paraId="0000019C">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9D">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10. Гарантии прав профсоюзных органов </w:t>
      </w:r>
      <w:r w:rsidDel="00000000" w:rsidR="00000000" w:rsidRPr="00000000">
        <w:rPr>
          <w:rtl w:val="0"/>
        </w:rPr>
      </w:r>
    </w:p>
    <w:p w:rsidR="00000000" w:rsidDel="00000000" w:rsidP="00000000" w:rsidRDefault="00000000" w:rsidRPr="00000000" w14:paraId="0000019E">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и членов профсоюза </w:t>
      </w:r>
      <w:r w:rsidDel="00000000" w:rsidR="00000000" w:rsidRPr="00000000">
        <w:rPr>
          <w:rtl w:val="0"/>
        </w:rPr>
      </w:r>
    </w:p>
    <w:p w:rsidR="00000000" w:rsidDel="00000000" w:rsidP="00000000" w:rsidRDefault="00000000" w:rsidRPr="00000000" w14:paraId="0000019F">
      <w:pPr>
        <w:pBdr>
          <w:top w:space="0" w:sz="0" w:val="nil"/>
          <w:left w:space="0" w:sz="0" w:val="nil"/>
          <w:bottom w:space="0" w:sz="0" w:val="nil"/>
          <w:right w:space="0" w:sz="0" w:val="nil"/>
          <w:between w:space="0" w:sz="0" w:val="nil"/>
        </w:pBdr>
        <w:shd w:fill="auto" w:val="clear"/>
        <w:spacing w:after="0" w:before="0" w:line="240" w:lineRule="auto"/>
        <w:ind w:firstLine="567"/>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A0">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Стороны договорились:</w:t>
      </w:r>
      <w:r w:rsidDel="00000000" w:rsidR="00000000" w:rsidRPr="00000000">
        <w:rPr>
          <w:rtl w:val="0"/>
        </w:rPr>
      </w:r>
    </w:p>
    <w:p w:rsidR="00000000" w:rsidDel="00000000" w:rsidP="00000000" w:rsidRDefault="00000000" w:rsidRPr="00000000" w14:paraId="000001A1">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10.1. Считать, что права и гарантии деятельности, территориальной и первичных организаций Профсоюза, соответствующих выборных профсоюзных органов определяются Трудовым кодексом Российской Федерации, федеральным законом "О профессиональных союзах, их правах и гарантиях деятельности», настоящим Соглашением, иными соглашениями, Уставом Профсоюза работников народного образования и науки Российской Федерации, коллективными договорами образовательных учреждений.</w:t>
      </w:r>
    </w:p>
    <w:p w:rsidR="00000000" w:rsidDel="00000000" w:rsidP="00000000" w:rsidRDefault="00000000" w:rsidRPr="00000000" w14:paraId="000001A2">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10.2. Администрация и Совет директоров в лице их представителей обязаны:</w:t>
      </w:r>
    </w:p>
    <w:p w:rsidR="00000000" w:rsidDel="00000000" w:rsidP="00000000" w:rsidRDefault="00000000" w:rsidRPr="00000000" w14:paraId="000001A3">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10.2.1. Соблюдать права и гарантии профсоюзных организаций, содействовать их деятельности.</w:t>
      </w:r>
    </w:p>
    <w:p w:rsidR="00000000" w:rsidDel="00000000" w:rsidP="00000000" w:rsidRDefault="00000000" w:rsidRPr="00000000" w14:paraId="000001A4">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10.2.2. Своевременно рассматривать обращения, заявления и предложения профсоюзных органов и давать мотивированные ответы, а также в недельный срок с момента получения требований об устранении выявленных нарушений сообщать соответствующему органу профсоюзной организации о результатах рассмотрения данного требования и принятых мерах.</w:t>
      </w:r>
    </w:p>
    <w:p w:rsidR="00000000" w:rsidDel="00000000" w:rsidP="00000000" w:rsidRDefault="00000000" w:rsidRPr="00000000" w14:paraId="000001A5">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10.2.3. Обеспечивать участие представителей профсоюзных органов в работе конференций (совещаний, собраний) работников образования, руководителей органов управления образованием и образовательных учреждений по вопросам экономического и социального развития, выполнения условий регионального, городских и районных отраслевых соглашений, коллективных договоров, в работе</w:t>
      </w: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примирительных комиссий и трудовых арбитражей, тарификационных и аттестационных комиссий всех уровней.</w:t>
      </w:r>
    </w:p>
    <w:p w:rsidR="00000000" w:rsidDel="00000000" w:rsidP="00000000" w:rsidRDefault="00000000" w:rsidRPr="00000000" w14:paraId="000001A6">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10.2.4. Не подвергать дисциплинарному взысканию, переводу, перемещению, увольнению с места работы по инициативе работодателя представителей профсоюзных организаций, участвующих в разрешении коллективных трудовых споров, в коллективных переговорах по заключению коллективных договоров и соглашений в период их ведения без предварительного согласия профсоюзного органа, уполномочившего их на представительство.</w:t>
      </w:r>
    </w:p>
    <w:p w:rsidR="00000000" w:rsidDel="00000000" w:rsidP="00000000" w:rsidRDefault="00000000" w:rsidRPr="00000000" w14:paraId="000001A7">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10.2.5. Освобождать от основной работы с сохранением среднего заработка членов комиссии по ведению переговоров по заключению коллективных договоров и соглашений от профсоюзных органов на срок, определяемый соглашением сторон.</w:t>
      </w:r>
    </w:p>
    <w:p w:rsidR="00000000" w:rsidDel="00000000" w:rsidP="00000000" w:rsidRDefault="00000000" w:rsidRPr="00000000" w14:paraId="000001A8">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10.2.6. Безвозмездно предоставлять выборным органам районной  и первичных организаций Профсоюза помещения для проведения заседаний (собраний, конференций), хранения документации, а также предоставлять возможность размещения информации в доступном для всех работников месте.</w:t>
      </w:r>
    </w:p>
    <w:p w:rsidR="00000000" w:rsidDel="00000000" w:rsidP="00000000" w:rsidRDefault="00000000" w:rsidRPr="00000000" w14:paraId="000001A9">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10.2.7. Безвозмездно предоставлять в пользование выборным органам районной и первичных  организаций Профсоюза оборудованное, отапливаемое, электрифицированное помещение (кабинет) и средства связи. Другие улучшающие условия для обеспечения деятельности выборных профсоюзных органов могут быть предусмотрены данным  отраслевым соглашением.</w:t>
      </w:r>
    </w:p>
    <w:p w:rsidR="00000000" w:rsidDel="00000000" w:rsidP="00000000" w:rsidRDefault="00000000" w:rsidRPr="00000000" w14:paraId="000001AA">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10.2.8. Предоставлять в соответствии с коллективными договорами, территориальным отраслевым соглашением в бесплатное пользование выборным профсоюзным органам принадлежащие работодателям, их представителям либо арендуемые ими здания, сооружения, помещения и другие объекты, а также базы отдыха, спортивные и оздоровительные центры, необходимые для организации культурно-массовой, физкультурно-оздоровительной работы с работниками и членами их семей.</w:t>
      </w:r>
    </w:p>
    <w:p w:rsidR="00000000" w:rsidDel="00000000" w:rsidP="00000000" w:rsidRDefault="00000000" w:rsidRPr="00000000" w14:paraId="000001AB">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10.2.9. Не препятствовать посещению представителями профсоюзных органов учреждений и подразделений, где работают члены Профсоюза, для реализации уставных задач и предоставленных законодательством, коллективными договорами и соглашениями прав.</w:t>
      </w:r>
    </w:p>
    <w:p w:rsidR="00000000" w:rsidDel="00000000" w:rsidP="00000000" w:rsidRDefault="00000000" w:rsidRPr="00000000" w14:paraId="000001AC">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10.2.10. Предоставлять профсоюзным органам по их запросу информацию, сведения и разъяснения по вопросам условий труда, заработной платы, социально-экономическим вопросам, жилищно-бытового обслуживания, работы предприятий общественного питания, условий проживания в общежитии.</w:t>
      </w:r>
    </w:p>
    <w:p w:rsidR="00000000" w:rsidDel="00000000" w:rsidP="00000000" w:rsidRDefault="00000000" w:rsidRPr="00000000" w14:paraId="000001AD">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10.2.11. Обеспечивать ежемесячное бесплатное безналичное перечисление членских профсоюзных взносов в размере 1 % заработной платы на счет районной профсоюзной организации при наличии заявлений работников, являющихся членами Профсоюза. </w:t>
      </w:r>
    </w:p>
    <w:p w:rsidR="00000000" w:rsidDel="00000000" w:rsidP="00000000" w:rsidRDefault="00000000" w:rsidRPr="00000000" w14:paraId="000001AE">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10.2.12. Содействовать профсоюзным органам в использовании 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 образования.</w:t>
      </w:r>
    </w:p>
    <w:p w:rsidR="00000000" w:rsidDel="00000000" w:rsidP="00000000" w:rsidRDefault="00000000" w:rsidRPr="00000000" w14:paraId="000001AF">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10.2.13. Администрация Кондопожского муниципального района обязана рассмотреть заявление выборного профсоюзного органа о нарушении руководителем учреждения образования, его заместителями законов и иных нормативных правовых актов о труде, условий коллективного договора, соглашения и сообщить профсоюзному комитету о результатах его рассмотрения в месячный срок. </w:t>
      </w:r>
    </w:p>
    <w:p w:rsidR="00000000" w:rsidDel="00000000" w:rsidP="00000000" w:rsidRDefault="00000000" w:rsidRPr="00000000" w14:paraId="000001B0">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10.3. Стороны признают следующие гарантии для избранных (делегированных) в органы Профсоюза работников, не освобожденных от производственной деятельности (работы): </w:t>
      </w:r>
    </w:p>
    <w:p w:rsidR="00000000" w:rsidDel="00000000" w:rsidP="00000000" w:rsidRDefault="00000000" w:rsidRPr="00000000" w14:paraId="000001B1">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10.3.1. Работники не могут быть подвергнуты дисциплинарному взысканию без учета мотивированного мнения соответствующего выборного профсоюзного органа, членами которого они являются, а руководители профсоюзных органов и их заместители - без предварительного согласия вышестоящего профсоюзного органа.</w:t>
      </w:r>
    </w:p>
    <w:p w:rsidR="00000000" w:rsidDel="00000000" w:rsidP="00000000" w:rsidRDefault="00000000" w:rsidRPr="00000000" w14:paraId="000001B2">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10.3.2. Увольнение по инициативе работодателя в соответствии с пунктами 2, 3 части первой статьи 81 Трудового кодекса Российской Федерации лиц, избранных в состав профсоюзных органов, допускается, помимо соблюдения общего порядка увольнения, лишь с предварительного согласия выборного профсоюзного органа, членами которого они являются, а руководителей профсоюзных органов и их заместителей - с согласия вышестоящего профсоюзного органа. </w:t>
      </w:r>
    </w:p>
    <w:p w:rsidR="00000000" w:rsidDel="00000000" w:rsidP="00000000" w:rsidRDefault="00000000" w:rsidRPr="00000000" w14:paraId="000001B3">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10.3.3. Члены выборных профсоюзных органов, уполномоченные Профсоюза по охране труда и социальному страхованию, внештатные правовые инспекторы труда, представители профсоюзной организации в создаваемых в учреждении совместных с работодателем комиссиях, в том числе аттестационных, освобождаются от основной работы с сохранением среднего заработка для выполнения общественных обязанностей в интересах коллективов и на время краткосрочной профсоюзной учебы.</w:t>
      </w:r>
    </w:p>
    <w:p w:rsidR="00000000" w:rsidDel="00000000" w:rsidP="00000000" w:rsidRDefault="00000000" w:rsidRPr="00000000" w14:paraId="000001B4">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10.3.4. Члены выборных органов Профсоюза, не освобожденные от основной работы, на время участия в работе съездов, конференций, пленумов, президиумов, собраний, созываемых Профсоюзом, освобождаются от производственной работы с сохранением средней заработной платы, исчисляемой в порядке, установленном действующим законодательством.</w:t>
      </w:r>
    </w:p>
    <w:p w:rsidR="00000000" w:rsidDel="00000000" w:rsidP="00000000" w:rsidRDefault="00000000" w:rsidRPr="00000000" w14:paraId="000001B5">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10.4. Стороны могут совместно ходатайствовать о присвоении почетных званий и о награждении ведомственными знаками отличия выборных профсоюзных работников. </w:t>
      </w:r>
    </w:p>
    <w:p w:rsidR="00000000" w:rsidDel="00000000" w:rsidP="00000000" w:rsidRDefault="00000000" w:rsidRPr="00000000" w14:paraId="000001B6">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Работа на выборной должности председателя профсоюзной организации и в составе выборного профсоюзного органа признается значимой для деятельности учреждения и принимается во внимание при поощрении работников. </w:t>
      </w:r>
    </w:p>
    <w:p w:rsidR="00000000" w:rsidDel="00000000" w:rsidP="00000000" w:rsidRDefault="00000000" w:rsidRPr="00000000" w14:paraId="000001B7">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B8">
      <w:pPr>
        <w:pBdr>
          <w:top w:space="0" w:sz="0" w:val="nil"/>
          <w:left w:space="0" w:sz="0" w:val="nil"/>
          <w:bottom w:space="0" w:sz="0" w:val="nil"/>
          <w:right w:space="0" w:sz="0" w:val="nil"/>
          <w:between w:space="0" w:sz="0" w:val="nil"/>
        </w:pBdr>
        <w:shd w:fill="auto" w:val="clear"/>
        <w:spacing w:after="0" w:before="0" w:line="240" w:lineRule="auto"/>
        <w:ind w:firstLine="567"/>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11. Обязательства Организации профсоюза</w:t>
      </w:r>
      <w:r w:rsidDel="00000000" w:rsidR="00000000" w:rsidRPr="00000000">
        <w:rPr>
          <w:rtl w:val="0"/>
        </w:rPr>
      </w:r>
    </w:p>
    <w:p w:rsidR="00000000" w:rsidDel="00000000" w:rsidP="00000000" w:rsidRDefault="00000000" w:rsidRPr="00000000" w14:paraId="000001B9">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Организация профсоюза и ее   первичные организации</w:t>
      </w:r>
      <w:r w:rsidDel="00000000" w:rsidR="00000000" w:rsidRPr="00000000">
        <w:rPr>
          <w:rFonts w:ascii="Times New Roman" w:cs="Times New Roman" w:eastAsia="Times New Roman" w:hAnsi="Times New Roman"/>
          <w:b w:val="0"/>
          <w:i w:val="1"/>
          <w:sz w:val="24"/>
          <w:szCs w:val="24"/>
          <w:vertAlign w:val="baseline"/>
          <w:rtl w:val="0"/>
        </w:rPr>
        <w:t xml:space="preserve">:</w:t>
      </w:r>
      <w:r w:rsidDel="00000000" w:rsidR="00000000" w:rsidRPr="00000000">
        <w:rPr>
          <w:rtl w:val="0"/>
        </w:rPr>
      </w:r>
    </w:p>
    <w:p w:rsidR="00000000" w:rsidDel="00000000" w:rsidP="00000000" w:rsidRDefault="00000000" w:rsidRPr="00000000" w14:paraId="000001BB">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BC">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11.1. Всемерно содействуют реализации настоящего Соглашения и коллективных договоров, снижению социальной напряженности в трудовых коллективах отрасли.</w:t>
      </w:r>
    </w:p>
    <w:p w:rsidR="00000000" w:rsidDel="00000000" w:rsidP="00000000" w:rsidRDefault="00000000" w:rsidRPr="00000000" w14:paraId="000001BD">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11.2. Вносят предложения в соответствующие органы государственной власти и местного самоуправления по совершенствованию законодательства о труде и социальных гарантиях трудящихся отрасли, проводят экспертизу законопроектов и других нормативных правовых актов в области экономики, социальных вопросов и охраны труда.</w:t>
      </w:r>
    </w:p>
    <w:p w:rsidR="00000000" w:rsidDel="00000000" w:rsidP="00000000" w:rsidRDefault="00000000" w:rsidRPr="00000000" w14:paraId="000001BE">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11.3. Осуществляют защиту трудовых, социально-экономических и профессиональных прав и интересов членов Профсоюза, в том числе в судебных и иных государственных органах, оказывают бесплатную юридическую помощь членам Профсоюза.</w:t>
      </w:r>
    </w:p>
    <w:p w:rsidR="00000000" w:rsidDel="00000000" w:rsidP="00000000" w:rsidRDefault="00000000" w:rsidRPr="00000000" w14:paraId="000001BF">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11.4. Содействуют профессиональному росту педагогических и других работников образовательных учреждений.</w:t>
      </w:r>
    </w:p>
    <w:p w:rsidR="00000000" w:rsidDel="00000000" w:rsidP="00000000" w:rsidRDefault="00000000" w:rsidRPr="00000000" w14:paraId="000001C0">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11.5. Содействуют улучшению условий труда, быта и оздоровления работников и членов их семей.</w:t>
      </w:r>
    </w:p>
    <w:p w:rsidR="00000000" w:rsidDel="00000000" w:rsidP="00000000" w:rsidRDefault="00000000" w:rsidRPr="00000000" w14:paraId="000001C1">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11.6. Осуществляют контроль за соблюдением социальных гарантий работников в вопросах обеспечения занятости, увольнения, предоставления льгот и компенсаций в соответствии с законодательством Российской Федерации и Республики Карелия, настоящим Соглашением.</w:t>
      </w:r>
    </w:p>
    <w:p w:rsidR="00000000" w:rsidDel="00000000" w:rsidP="00000000" w:rsidRDefault="00000000" w:rsidRPr="00000000" w14:paraId="000001C2">
      <w:pPr>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11.7. Принимают необходимые меры по недопущению осуществления действий, приводящих к ухудшению положения образовательных учреждений и их работников.</w:t>
      </w:r>
    </w:p>
    <w:p w:rsidR="00000000" w:rsidDel="00000000" w:rsidP="00000000" w:rsidRDefault="00000000" w:rsidRPr="00000000" w14:paraId="000001C3">
      <w:pPr>
        <w:pBdr>
          <w:top w:space="0" w:sz="0" w:val="nil"/>
          <w:left w:space="0" w:sz="0" w:val="nil"/>
          <w:bottom w:space="0" w:sz="0" w:val="nil"/>
          <w:right w:space="0" w:sz="0" w:val="nil"/>
          <w:between w:space="0" w:sz="0" w:val="nil"/>
        </w:pBdr>
        <w:shd w:fill="auto" w:val="clear"/>
        <w:spacing w:after="120" w:before="0" w:line="240" w:lineRule="auto"/>
        <w:ind w:firstLine="567"/>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11.8. Анализируют социально-экономическое положение работников отрасли, взаимодействуют с депутатами органов местного самоуправления, Законодательного собрания республики и депутатами Государственной Думы Российской Федерации от Республики Карелия в разработке предложений, проектов нормативных правовых актов, направленных на совершенствование законодательной базы образования, усиления социальной защищенности работников и обучающихся.</w:t>
      </w:r>
    </w:p>
    <w:p w:rsidR="00000000" w:rsidDel="00000000" w:rsidP="00000000" w:rsidRDefault="00000000" w:rsidRPr="00000000" w14:paraId="000001C4">
      <w:pPr>
        <w:pBdr>
          <w:top w:space="0" w:sz="0" w:val="nil"/>
          <w:left w:space="0" w:sz="0" w:val="nil"/>
          <w:bottom w:space="0" w:sz="0" w:val="nil"/>
          <w:right w:space="0" w:sz="0" w:val="nil"/>
          <w:between w:space="0" w:sz="0" w:val="nil"/>
        </w:pBdr>
        <w:shd w:fill="auto" w:val="clear"/>
        <w:spacing w:after="120" w:before="0" w:line="240" w:lineRule="auto"/>
        <w:ind w:firstLine="567"/>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11.9. Используют все формы информационного обеспечения с целью наиболее полного информирования профсоюзных организаций и членов Профсоюза о деятельности сторон Соглашения по обеспечению социально-трудовых прав и гарантий работников отрасли.</w:t>
      </w:r>
    </w:p>
    <w:p w:rsidR="00000000" w:rsidDel="00000000" w:rsidP="00000000" w:rsidRDefault="00000000" w:rsidRPr="00000000" w14:paraId="000001C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1C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1C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1C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1C9">
      <w:pPr>
        <w:pBdr>
          <w:top w:space="0" w:sz="0" w:val="nil"/>
          <w:left w:space="0" w:sz="0" w:val="nil"/>
          <w:bottom w:space="0" w:sz="0" w:val="nil"/>
          <w:right w:space="0" w:sz="0" w:val="nil"/>
          <w:between w:space="0" w:sz="0" w:val="nil"/>
        </w:pBdr>
        <w:shd w:fill="auto" w:val="clear"/>
        <w:spacing w:after="0" w:before="0" w:line="240" w:lineRule="auto"/>
        <w:ind w:left="360" w:firstLine="0"/>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CA">
      <w:pPr>
        <w:pBdr>
          <w:top w:space="0" w:sz="0" w:val="nil"/>
          <w:left w:space="0" w:sz="0" w:val="nil"/>
          <w:bottom w:space="0" w:sz="0" w:val="nil"/>
          <w:right w:space="0" w:sz="0" w:val="nil"/>
          <w:between w:space="0" w:sz="0" w:val="nil"/>
        </w:pBdr>
        <w:shd w:fill="auto" w:val="clear"/>
        <w:spacing w:after="0" w:before="0" w:line="240" w:lineRule="auto"/>
        <w:ind w:left="360" w:firstLine="0"/>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CB">
      <w:pPr>
        <w:pBdr>
          <w:top w:space="0" w:sz="0" w:val="nil"/>
          <w:left w:space="0" w:sz="0" w:val="nil"/>
          <w:bottom w:space="0" w:sz="0" w:val="nil"/>
          <w:right w:space="0" w:sz="0" w:val="nil"/>
          <w:between w:space="0" w:sz="0" w:val="nil"/>
        </w:pBdr>
        <w:shd w:fill="auto" w:val="clear"/>
        <w:spacing w:after="0" w:before="0" w:line="240" w:lineRule="auto"/>
        <w:ind w:left="360" w:firstLine="0"/>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CC">
      <w:pPr>
        <w:pBdr>
          <w:top w:space="0" w:sz="0" w:val="nil"/>
          <w:left w:space="0" w:sz="0" w:val="nil"/>
          <w:bottom w:space="0" w:sz="0" w:val="nil"/>
          <w:right w:space="0" w:sz="0" w:val="nil"/>
          <w:between w:space="0" w:sz="0" w:val="nil"/>
        </w:pBdr>
        <w:shd w:fill="auto" w:val="clear"/>
        <w:spacing w:after="0" w:before="0" w:line="240" w:lineRule="auto"/>
        <w:ind w:left="360" w:firstLine="0"/>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CD">
      <w:pPr>
        <w:pBdr>
          <w:top w:space="0" w:sz="0" w:val="nil"/>
          <w:left w:space="0" w:sz="0" w:val="nil"/>
          <w:bottom w:space="0" w:sz="0" w:val="nil"/>
          <w:right w:space="0" w:sz="0" w:val="nil"/>
          <w:between w:space="0" w:sz="0" w:val="nil"/>
        </w:pBdr>
        <w:shd w:fill="auto" w:val="clear"/>
        <w:spacing w:after="0" w:before="0" w:line="240" w:lineRule="auto"/>
        <w:ind w:left="36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sectPr>
      <w:footerReference r:id="rId6" w:type="default"/>
      <w:pgSz w:h="16838" w:w="11906" w:orient="portrait"/>
      <w:pgMar w:bottom="719" w:top="719" w:left="1080" w:right="85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E">
    <w:pPr>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jc w:val="right"/>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F">
    <w:pPr>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right="360"/>
      <w:rPr>
        <w:rFonts w:ascii="Times New Roman" w:cs="Times New Roman" w:eastAsia="Times New Roman" w:hAnsi="Times New Roman"/>
        <w:b w:val="0"/>
        <w:sz w:val="20"/>
        <w:szCs w:val="20"/>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bullet"/>
      <w:lvlText w:val="-"/>
      <w:lvlJc w:val="left"/>
      <w:pPr>
        <w:ind w:left="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2"/>
      <w:numFmt w:val="bullet"/>
      <w:lvlText w:val="-"/>
      <w:lvlJc w:val="left"/>
      <w:pPr>
        <w:ind w:left="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104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